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88" w:rsidRPr="00FD29E9" w:rsidRDefault="00704A88" w:rsidP="00224969">
      <w:pPr>
        <w:shd w:val="clear" w:color="auto" w:fill="FFFFFF"/>
        <w:spacing w:after="0" w:line="240" w:lineRule="auto"/>
        <w:rPr>
          <w:rFonts w:ascii="Times New Roman" w:hAnsi="Times New Roman"/>
          <w:color w:val="666666"/>
          <w:sz w:val="24"/>
          <w:szCs w:val="24"/>
          <w:lang w:eastAsia="ru-RU"/>
        </w:rPr>
      </w:pPr>
    </w:p>
    <w:p w:rsidR="00704A88" w:rsidRPr="00FD29E9" w:rsidRDefault="00704A88" w:rsidP="00224969">
      <w:pPr>
        <w:shd w:val="clear" w:color="auto" w:fill="FFFFFF"/>
        <w:spacing w:after="0" w:line="240" w:lineRule="auto"/>
        <w:ind w:left="708" w:hanging="1788"/>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I. Пояснительная записка</w:t>
      </w:r>
    </w:p>
    <w:p w:rsidR="00704A88" w:rsidRPr="00FD29E9" w:rsidRDefault="00704A88" w:rsidP="00224969">
      <w:pPr>
        <w:shd w:val="clear" w:color="auto" w:fill="FFFFFF"/>
        <w:spacing w:after="0" w:line="240" w:lineRule="auto"/>
        <w:ind w:right="10" w:firstLine="388"/>
        <w:jc w:val="both"/>
        <w:rPr>
          <w:rFonts w:ascii="Times New Roman" w:hAnsi="Times New Roman"/>
          <w:color w:val="000000"/>
          <w:sz w:val="24"/>
          <w:szCs w:val="24"/>
          <w:lang w:eastAsia="ru-RU"/>
        </w:rPr>
      </w:pPr>
      <w:r w:rsidRPr="00FD29E9">
        <w:rPr>
          <w:rFonts w:ascii="Times New Roman" w:hAnsi="Times New Roman"/>
          <w:color w:val="000000"/>
          <w:sz w:val="24"/>
          <w:szCs w:val="24"/>
          <w:lang w:eastAsia="ru-RU"/>
        </w:rPr>
        <w:t>Успехи мировой биотехнологии весьма значительны. В России она становится приоритетной в программе научно-технического прогресса. В недалеком будущем методы клеточной и генной инженерии станут обыденными в создании живых систем с заданными параметрами. В настоящее время достижения биотехнологии вызывают большой интерес в обществе. Для развития личности школьника третьего тысячелетия необходимо обеспечить его современными знаниями основ наук, новейшими методами познания закономерностей развития природы и общества, способствующими его ориентации в различных сферах деятельности. Современное обучение школьников невозможно без ознакомления с приоритетными направлениями биологических наук, их интеграцией с другими перспективными смежными областями.</w:t>
      </w:r>
    </w:p>
    <w:p w:rsidR="00704A88" w:rsidRPr="00FD29E9" w:rsidRDefault="00704A88" w:rsidP="00224969">
      <w:pPr>
        <w:shd w:val="clear" w:color="auto" w:fill="FFFFFF"/>
        <w:spacing w:after="0" w:line="240" w:lineRule="auto"/>
        <w:ind w:left="10" w:right="4" w:firstLine="394"/>
        <w:jc w:val="both"/>
        <w:rPr>
          <w:rFonts w:ascii="Times New Roman" w:hAnsi="Times New Roman"/>
          <w:color w:val="000000"/>
          <w:sz w:val="24"/>
          <w:szCs w:val="24"/>
          <w:lang w:eastAsia="ru-RU"/>
        </w:rPr>
      </w:pPr>
      <w:r w:rsidRPr="00FD29E9">
        <w:rPr>
          <w:rFonts w:ascii="Times New Roman" w:hAnsi="Times New Roman"/>
          <w:color w:val="000000"/>
          <w:sz w:val="24"/>
          <w:szCs w:val="24"/>
          <w:lang w:eastAsia="ru-RU"/>
        </w:rPr>
        <w:t>В основу программы кружка «Достижения биотехнологии» положено содержание школьных учебников по общей биологии для средних общеобразовательных учреждений и ныне действующие стандарты базисного и профильного обучения биологии.</w:t>
      </w:r>
    </w:p>
    <w:p w:rsidR="00704A88" w:rsidRPr="00FD29E9" w:rsidRDefault="00704A88" w:rsidP="00224969">
      <w:pPr>
        <w:shd w:val="clear" w:color="auto" w:fill="FFFFFF"/>
        <w:spacing w:after="0" w:line="240" w:lineRule="auto"/>
        <w:ind w:firstLine="404"/>
        <w:jc w:val="both"/>
        <w:rPr>
          <w:rFonts w:ascii="Times New Roman" w:hAnsi="Times New Roman"/>
          <w:color w:val="000000"/>
          <w:sz w:val="24"/>
          <w:szCs w:val="24"/>
          <w:lang w:eastAsia="ru-RU"/>
        </w:rPr>
      </w:pPr>
      <w:r w:rsidRPr="00FD29E9">
        <w:rPr>
          <w:rFonts w:ascii="Times New Roman" w:hAnsi="Times New Roman"/>
          <w:color w:val="000000"/>
          <w:sz w:val="24"/>
          <w:szCs w:val="24"/>
          <w:lang w:eastAsia="ru-RU"/>
        </w:rPr>
        <w:t>Содержание материала кружка расширено историческими данными об открытиях, способствующих развитию биотехнологии, сведениями о методах клеточной и генной инженерии, актуальных научных основах современной биотехнологии, ценными в образовательном, воспитательном и развивающем отношении. Большое внимание в программе уделено изучению способов получения клонированных и трансгенных организмов, дальнейших перспектив развития генной инженерии, возможных последствий преобразования различных организмов на генетическом уровне для людей. Современная биотехнология располагает методами изменения генома человека. В связи с этим большое внимание в программе уделено морально-этическим проблемам развития науки, а также вопросам сохранения биоразнообразия, устойчивого развития биосферы, сохранения здоровья людей.</w:t>
      </w:r>
    </w:p>
    <w:p w:rsidR="00704A88" w:rsidRPr="00FD29E9" w:rsidRDefault="00704A88" w:rsidP="00224969">
      <w:pPr>
        <w:shd w:val="clear" w:color="auto" w:fill="FFFFFF"/>
        <w:spacing w:after="0" w:line="240" w:lineRule="auto"/>
        <w:ind w:left="10" w:firstLine="398"/>
        <w:jc w:val="both"/>
        <w:rPr>
          <w:rFonts w:ascii="Times New Roman" w:hAnsi="Times New Roman"/>
          <w:color w:val="000000"/>
          <w:sz w:val="24"/>
          <w:szCs w:val="24"/>
          <w:lang w:eastAsia="ru-RU"/>
        </w:rPr>
      </w:pPr>
      <w:r w:rsidRPr="00FD29E9">
        <w:rPr>
          <w:rFonts w:ascii="Times New Roman" w:hAnsi="Times New Roman"/>
          <w:color w:val="000000"/>
          <w:sz w:val="24"/>
          <w:szCs w:val="24"/>
          <w:lang w:eastAsia="ru-RU"/>
        </w:rPr>
        <w:t>Материал программы обеспечивает обучающихся знаниями практического использования биотехнологических методов и исследований, сведения о которых, возможно, помогут им выбрать будущую профессию.</w:t>
      </w:r>
    </w:p>
    <w:p w:rsidR="00704A88" w:rsidRPr="00FD29E9" w:rsidRDefault="00704A88" w:rsidP="008B381E">
      <w:pPr>
        <w:shd w:val="clear" w:color="auto" w:fill="FFFFFF"/>
        <w:spacing w:after="0" w:line="240" w:lineRule="auto"/>
        <w:ind w:firstLine="426"/>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Программа кружка:</w:t>
      </w:r>
      <w:r w:rsidRPr="00FD29E9">
        <w:rPr>
          <w:rFonts w:ascii="Times New Roman" w:hAnsi="Times New Roman"/>
          <w:color w:val="000000"/>
          <w:sz w:val="24"/>
          <w:szCs w:val="24"/>
          <w:lang w:eastAsia="ru-RU"/>
        </w:rPr>
        <w:t xml:space="preserve"> состоит из разделов: пояснительная записка; учебно-тематический план курса, содержание программы курса, методические рекомендации; дополнительная литература; темы индивидуальных и исследовательских работ </w:t>
      </w:r>
      <w:r>
        <w:rPr>
          <w:rFonts w:ascii="Times New Roman" w:hAnsi="Times New Roman"/>
          <w:color w:val="000000"/>
          <w:sz w:val="24"/>
          <w:szCs w:val="24"/>
          <w:lang w:eastAsia="ru-RU"/>
        </w:rPr>
        <w:t>обучающихся</w:t>
      </w:r>
      <w:r w:rsidRPr="00FD29E9">
        <w:rPr>
          <w:rFonts w:ascii="Times New Roman" w:hAnsi="Times New Roman"/>
          <w:color w:val="000000"/>
          <w:sz w:val="24"/>
          <w:szCs w:val="24"/>
          <w:lang w:eastAsia="ru-RU"/>
        </w:rPr>
        <w:t>.</w:t>
      </w:r>
    </w:p>
    <w:p w:rsidR="00704A88" w:rsidRPr="00FD29E9" w:rsidRDefault="00704A88" w:rsidP="008B381E">
      <w:pPr>
        <w:shd w:val="clear" w:color="auto" w:fill="FFFFFF"/>
        <w:spacing w:after="0" w:line="240" w:lineRule="auto"/>
        <w:ind w:firstLine="426"/>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w:t>
      </w:r>
    </w:p>
    <w:p w:rsidR="00704A88" w:rsidRPr="00FD29E9" w:rsidRDefault="00704A88" w:rsidP="008B381E">
      <w:pPr>
        <w:shd w:val="clear" w:color="auto" w:fill="FFFFFF"/>
        <w:spacing w:after="0" w:line="240" w:lineRule="auto"/>
        <w:ind w:firstLine="426"/>
        <w:jc w:val="both"/>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Место кружка в школьном учебном плане:</w:t>
      </w:r>
      <w:r w:rsidRPr="00FD29E9">
        <w:rPr>
          <w:rFonts w:ascii="Times New Roman" w:hAnsi="Times New Roman"/>
          <w:color w:val="000000"/>
          <w:sz w:val="24"/>
          <w:szCs w:val="24"/>
          <w:lang w:eastAsia="ru-RU"/>
        </w:rPr>
        <w:t xml:space="preserve"> Кружок рассчитан на </w:t>
      </w:r>
      <w:r>
        <w:rPr>
          <w:rFonts w:ascii="Times New Roman" w:hAnsi="Times New Roman"/>
          <w:color w:val="000000"/>
          <w:sz w:val="24"/>
          <w:szCs w:val="24"/>
          <w:lang w:eastAsia="ru-RU"/>
        </w:rPr>
        <w:t>обучающихся</w:t>
      </w:r>
      <w:r w:rsidRPr="00FD29E9">
        <w:rPr>
          <w:rFonts w:ascii="Times New Roman" w:hAnsi="Times New Roman"/>
          <w:color w:val="000000"/>
          <w:sz w:val="24"/>
          <w:szCs w:val="24"/>
          <w:lang w:eastAsia="ru-RU"/>
        </w:rPr>
        <w:t xml:space="preserve"> 8-9 класса по выбору. Занятия проводятся  по 1ч в неделю, в течение года.</w:t>
      </w:r>
    </w:p>
    <w:p w:rsidR="00704A88" w:rsidRPr="00FD29E9" w:rsidRDefault="00704A88" w:rsidP="008B381E">
      <w:pPr>
        <w:shd w:val="clear" w:color="auto" w:fill="FFFFFF"/>
        <w:spacing w:after="0" w:line="240" w:lineRule="auto"/>
        <w:ind w:firstLine="426"/>
        <w:jc w:val="both"/>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Цель:</w:t>
      </w:r>
      <w:r w:rsidRPr="00FD29E9">
        <w:rPr>
          <w:rFonts w:ascii="Times New Roman" w:hAnsi="Times New Roman"/>
          <w:color w:val="000000"/>
          <w:sz w:val="24"/>
          <w:szCs w:val="24"/>
          <w:lang w:eastAsia="ru-RU"/>
        </w:rPr>
        <w:t> Основная цель — сформировать у обучающихся представление о биотехнологии, ее современном статусе и этапах развития, основных направлениях – клеточной и генной инженерии, показать области применения генномодифицированных организмов и продуктов их жизнедеятельности, раскрыть роль биотехнологии как приоритетного направления в научно-техническом прогрессе, познакомить с этическими проблемами, возникающими при развитии науки.</w:t>
      </w:r>
    </w:p>
    <w:p w:rsidR="00704A88" w:rsidRPr="00FD29E9" w:rsidRDefault="00704A88" w:rsidP="008B381E">
      <w:pPr>
        <w:shd w:val="clear" w:color="auto" w:fill="FFFFFF"/>
        <w:spacing w:after="0" w:line="240" w:lineRule="auto"/>
        <w:ind w:firstLine="426"/>
        <w:jc w:val="both"/>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Задачи: </w:t>
      </w:r>
      <w:r w:rsidRPr="00FD29E9">
        <w:rPr>
          <w:rFonts w:ascii="Times New Roman" w:hAnsi="Times New Roman"/>
          <w:color w:val="000000"/>
          <w:sz w:val="24"/>
          <w:szCs w:val="24"/>
          <w:lang w:eastAsia="ru-RU"/>
        </w:rPr>
        <w:t>расширить и углубить знания о нуклеиновых кислотах, природе гена, вирусах, прокариотах и эукариотах, половом процессе у бактерий, иммунитете, закономерностях наследственности и изменчивости, регуляции активности генов и т. д.;</w:t>
      </w:r>
    </w:p>
    <w:p w:rsidR="00704A88" w:rsidRPr="00FD29E9" w:rsidRDefault="00704A88" w:rsidP="008B381E">
      <w:pPr>
        <w:shd w:val="clear" w:color="auto" w:fill="FFFFFF"/>
        <w:spacing w:after="0" w:line="240" w:lineRule="auto"/>
        <w:ind w:firstLine="426"/>
        <w:jc w:val="both"/>
        <w:rPr>
          <w:rFonts w:ascii="Times New Roman" w:hAnsi="Times New Roman"/>
          <w:color w:val="000000"/>
          <w:sz w:val="24"/>
          <w:szCs w:val="24"/>
          <w:lang w:eastAsia="ru-RU"/>
        </w:rPr>
      </w:pPr>
      <w:r w:rsidRPr="00FD29E9">
        <w:rPr>
          <w:rFonts w:ascii="Times New Roman" w:hAnsi="Times New Roman"/>
          <w:color w:val="000000"/>
          <w:sz w:val="24"/>
          <w:szCs w:val="24"/>
          <w:lang w:eastAsia="ru-RU"/>
        </w:rPr>
        <w:t>сформировать знания о современных методах конструирования клеток и генетических программ организмов. Ознакомить с примерами получения клонированных и трансгенных организмов, областями их применения;</w:t>
      </w:r>
    </w:p>
    <w:p w:rsidR="00704A88" w:rsidRPr="00FD29E9" w:rsidRDefault="00704A88" w:rsidP="008B381E">
      <w:pPr>
        <w:shd w:val="clear" w:color="auto" w:fill="FFFFFF"/>
        <w:spacing w:after="0" w:line="240" w:lineRule="auto"/>
        <w:ind w:firstLine="426"/>
        <w:jc w:val="both"/>
        <w:rPr>
          <w:rFonts w:ascii="Times New Roman" w:hAnsi="Times New Roman"/>
          <w:color w:val="000000"/>
          <w:sz w:val="24"/>
          <w:szCs w:val="24"/>
          <w:lang w:eastAsia="ru-RU"/>
        </w:rPr>
      </w:pPr>
      <w:r w:rsidRPr="00FD29E9">
        <w:rPr>
          <w:rFonts w:ascii="Times New Roman" w:hAnsi="Times New Roman"/>
          <w:color w:val="000000"/>
          <w:sz w:val="24"/>
          <w:szCs w:val="24"/>
          <w:lang w:eastAsia="ru-RU"/>
        </w:rPr>
        <w:lastRenderedPageBreak/>
        <w:t>развить познавательные интересы при изучении достижений биотехнологии за последние десятилетия (получение антител для лечения и диагностики инфекционных и наследственных заболеваний, создание поли- и субъединичных вакцин, изобретение новых лекарственных препаратов, установление степени родства людей, получение новейших сортов растений с нехарактерными для них свойствами и т. д.);</w:t>
      </w:r>
    </w:p>
    <w:p w:rsidR="00704A88" w:rsidRPr="00FD29E9" w:rsidRDefault="00704A88" w:rsidP="008B381E">
      <w:pPr>
        <w:shd w:val="clear" w:color="auto" w:fill="FFFFFF"/>
        <w:spacing w:after="0" w:line="240" w:lineRule="auto"/>
        <w:ind w:firstLine="426"/>
        <w:jc w:val="both"/>
        <w:rPr>
          <w:rFonts w:ascii="Times New Roman" w:hAnsi="Times New Roman"/>
          <w:color w:val="000000"/>
          <w:sz w:val="24"/>
          <w:szCs w:val="24"/>
          <w:lang w:eastAsia="ru-RU"/>
        </w:rPr>
      </w:pPr>
      <w:r w:rsidRPr="00FD29E9">
        <w:rPr>
          <w:rFonts w:ascii="Times New Roman" w:hAnsi="Times New Roman"/>
          <w:color w:val="000000"/>
          <w:sz w:val="24"/>
          <w:szCs w:val="24"/>
          <w:lang w:eastAsia="ru-RU"/>
        </w:rPr>
        <w:t>расширить кругозор через работу с дополнительной литературой;</w:t>
      </w:r>
    </w:p>
    <w:p w:rsidR="00704A88" w:rsidRPr="00FD29E9" w:rsidRDefault="00704A88" w:rsidP="008B381E">
      <w:pPr>
        <w:shd w:val="clear" w:color="auto" w:fill="FFFFFF"/>
        <w:spacing w:after="0" w:line="240" w:lineRule="auto"/>
        <w:ind w:firstLine="426"/>
        <w:jc w:val="both"/>
        <w:rPr>
          <w:rFonts w:ascii="Times New Roman" w:hAnsi="Times New Roman"/>
          <w:color w:val="000000"/>
          <w:sz w:val="24"/>
          <w:szCs w:val="24"/>
          <w:lang w:eastAsia="ru-RU"/>
        </w:rPr>
      </w:pPr>
      <w:r w:rsidRPr="00FD29E9">
        <w:rPr>
          <w:rFonts w:ascii="Times New Roman" w:hAnsi="Times New Roman"/>
          <w:color w:val="000000"/>
          <w:sz w:val="24"/>
          <w:szCs w:val="24"/>
          <w:lang w:eastAsia="ru-RU"/>
        </w:rPr>
        <w:t>развить общеучебные и интеллектуальные умения: сравнивать и сопоставлять биотехнологические объекты, методы биотехнологии, анализировать полученные результаты научных исследований ученых в микробиологии, молекулярной биологии, биохимии, генетике, выявлять причинно-следственные связи при изучении методов биотехнологии, биологических явлений</w:t>
      </w:r>
      <w:r w:rsidRPr="00FD29E9">
        <w:rPr>
          <w:rFonts w:ascii="Times New Roman" w:hAnsi="Times New Roman"/>
          <w:b/>
          <w:bCs/>
          <w:color w:val="000000"/>
          <w:sz w:val="24"/>
          <w:szCs w:val="24"/>
          <w:lang w:eastAsia="ru-RU"/>
        </w:rPr>
        <w:t>: </w:t>
      </w:r>
      <w:r w:rsidRPr="00FD29E9">
        <w:rPr>
          <w:rFonts w:ascii="Times New Roman" w:hAnsi="Times New Roman"/>
          <w:color w:val="000000"/>
          <w:sz w:val="24"/>
          <w:szCs w:val="24"/>
          <w:lang w:eastAsia="ru-RU"/>
        </w:rPr>
        <w:t>трансформации, трансдукции и др., обобщать факты, делать выводы;</w:t>
      </w:r>
      <w:r w:rsidR="002B08B2">
        <w:rPr>
          <w:rFonts w:ascii="Times New Roman" w:hAnsi="Times New Roman"/>
          <w:color w:val="000000"/>
          <w:sz w:val="24"/>
          <w:szCs w:val="24"/>
          <w:lang w:eastAsia="ru-RU"/>
        </w:rPr>
        <w:t xml:space="preserve"> </w:t>
      </w:r>
      <w:r w:rsidRPr="00FD29E9">
        <w:rPr>
          <w:rFonts w:ascii="Times New Roman" w:hAnsi="Times New Roman"/>
          <w:color w:val="000000"/>
          <w:sz w:val="24"/>
          <w:szCs w:val="24"/>
          <w:lang w:eastAsia="ru-RU"/>
        </w:rPr>
        <w:t>воспитать на примере открытий в биотехнологии убежденность в познаваемости природы, действии единых закономерностей для материального мира;</w:t>
      </w:r>
    </w:p>
    <w:p w:rsidR="00704A88" w:rsidRPr="00FD29E9" w:rsidRDefault="00704A88" w:rsidP="008B381E">
      <w:pPr>
        <w:shd w:val="clear" w:color="auto" w:fill="FFFFFF"/>
        <w:spacing w:after="0" w:line="240" w:lineRule="auto"/>
        <w:ind w:firstLine="426"/>
        <w:jc w:val="both"/>
        <w:rPr>
          <w:rFonts w:ascii="Times New Roman" w:hAnsi="Times New Roman"/>
          <w:color w:val="000000"/>
          <w:sz w:val="24"/>
          <w:szCs w:val="24"/>
          <w:lang w:eastAsia="ru-RU"/>
        </w:rPr>
      </w:pPr>
      <w:r w:rsidRPr="00FD29E9">
        <w:rPr>
          <w:rFonts w:ascii="Times New Roman" w:hAnsi="Times New Roman"/>
          <w:color w:val="000000"/>
          <w:sz w:val="24"/>
          <w:szCs w:val="24"/>
          <w:lang w:eastAsia="ru-RU"/>
        </w:rPr>
        <w:t>воспитать бережное отношения своему здоровью, культуру питания при отборе традиционных и генномодифицированных продуктов питания; культуру уважения чужого мнения и агрументированное отстаивание своих убеждений при участии в дискуссиях.</w:t>
      </w:r>
    </w:p>
    <w:p w:rsidR="00704A88" w:rsidRPr="00FD29E9" w:rsidRDefault="00704A88" w:rsidP="008B381E">
      <w:pPr>
        <w:shd w:val="clear" w:color="auto" w:fill="FFFFFF"/>
        <w:spacing w:after="0" w:line="240" w:lineRule="auto"/>
        <w:ind w:firstLine="426"/>
        <w:rPr>
          <w:rFonts w:ascii="Times New Roman" w:hAnsi="Times New Roman"/>
          <w:color w:val="000000"/>
          <w:sz w:val="24"/>
          <w:szCs w:val="24"/>
          <w:lang w:eastAsia="ru-RU"/>
        </w:rPr>
      </w:pPr>
      <w:r w:rsidRPr="00FD29E9">
        <w:rPr>
          <w:rFonts w:ascii="Times New Roman" w:hAnsi="Times New Roman"/>
          <w:color w:val="000000"/>
          <w:sz w:val="24"/>
          <w:szCs w:val="24"/>
          <w:lang w:eastAsia="ru-RU"/>
        </w:rPr>
        <w:t> </w:t>
      </w:r>
      <w:r w:rsidRPr="00FD29E9">
        <w:rPr>
          <w:rFonts w:ascii="Times New Roman" w:hAnsi="Times New Roman"/>
          <w:b/>
          <w:bCs/>
          <w:color w:val="000000"/>
          <w:sz w:val="24"/>
          <w:szCs w:val="24"/>
          <w:lang w:eastAsia="ru-RU"/>
        </w:rPr>
        <w:t>Формы и методы работы.</w:t>
      </w:r>
    </w:p>
    <w:p w:rsidR="00704A88" w:rsidRPr="00FD29E9" w:rsidRDefault="00704A88" w:rsidP="008B381E">
      <w:pPr>
        <w:shd w:val="clear" w:color="auto" w:fill="FFFFFF"/>
        <w:spacing w:after="0" w:line="240" w:lineRule="auto"/>
        <w:ind w:firstLine="426"/>
        <w:rPr>
          <w:rFonts w:ascii="Times New Roman" w:hAnsi="Times New Roman"/>
          <w:color w:val="000000"/>
          <w:sz w:val="24"/>
          <w:szCs w:val="24"/>
          <w:lang w:eastAsia="ru-RU"/>
        </w:rPr>
      </w:pPr>
      <w:r w:rsidRPr="00FD29E9">
        <w:rPr>
          <w:rFonts w:ascii="Times New Roman" w:hAnsi="Times New Roman"/>
          <w:color w:val="000000"/>
          <w:sz w:val="24"/>
          <w:szCs w:val="24"/>
          <w:lang w:eastAsia="ru-RU"/>
        </w:rPr>
        <w:t xml:space="preserve">Занятия проводятся путем использования методов рассказа, беседы и обсуждения, в процессе которых учитель актуализирует ранее полученные знания </w:t>
      </w:r>
      <w:r>
        <w:rPr>
          <w:rFonts w:ascii="Times New Roman" w:hAnsi="Times New Roman"/>
          <w:color w:val="000000"/>
          <w:sz w:val="24"/>
          <w:szCs w:val="24"/>
          <w:lang w:eastAsia="ru-RU"/>
        </w:rPr>
        <w:t>обучающихся</w:t>
      </w:r>
      <w:r w:rsidRPr="00FD29E9">
        <w:rPr>
          <w:rFonts w:ascii="Times New Roman" w:hAnsi="Times New Roman"/>
          <w:color w:val="000000"/>
          <w:sz w:val="24"/>
          <w:szCs w:val="24"/>
          <w:lang w:eastAsia="ru-RU"/>
        </w:rPr>
        <w:t xml:space="preserve"> из различных разделов биологии, чтения лекций, видео уроки, проведения конференций, диспутов, зачетных занятий. Предполагается выполнение практических работ, самостоятельной работы с дополнительной литературой, подготовка сообщений и докладов, написание рефератов, их защита; проведение анкетирования, изучение ингредиентов продуктов питания, их анализ.</w:t>
      </w:r>
    </w:p>
    <w:p w:rsidR="00704A88" w:rsidRPr="00FD29E9" w:rsidRDefault="00704A88" w:rsidP="00224969">
      <w:pPr>
        <w:shd w:val="clear" w:color="auto" w:fill="FFFFFF"/>
        <w:spacing w:after="0" w:line="240" w:lineRule="auto"/>
        <w:ind w:left="-1026"/>
        <w:rPr>
          <w:rFonts w:ascii="Times New Roman" w:hAnsi="Times New Roman"/>
          <w:color w:val="000000"/>
          <w:sz w:val="24"/>
          <w:szCs w:val="24"/>
          <w:lang w:eastAsia="ru-RU"/>
        </w:rPr>
      </w:pPr>
    </w:p>
    <w:p w:rsidR="00704A88" w:rsidRPr="00FD29E9" w:rsidRDefault="00704A88" w:rsidP="00224969">
      <w:pPr>
        <w:shd w:val="clear" w:color="auto" w:fill="FFFFFF"/>
        <w:spacing w:line="240" w:lineRule="auto"/>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II. Учебно – тематический план</w:t>
      </w:r>
    </w:p>
    <w:tbl>
      <w:tblPr>
        <w:tblW w:w="13316" w:type="dxa"/>
        <w:jc w:val="center"/>
        <w:tblCellMar>
          <w:left w:w="0" w:type="dxa"/>
          <w:right w:w="0" w:type="dxa"/>
        </w:tblCellMar>
        <w:tblLook w:val="00A0"/>
      </w:tblPr>
      <w:tblGrid>
        <w:gridCol w:w="2933"/>
        <w:gridCol w:w="2216"/>
        <w:gridCol w:w="2297"/>
        <w:gridCol w:w="2237"/>
        <w:gridCol w:w="3633"/>
      </w:tblGrid>
      <w:tr w:rsidR="00704A88" w:rsidRPr="00FD29E9" w:rsidTr="005127B1">
        <w:trPr>
          <w:jc w:val="center"/>
        </w:trPr>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bookmarkStart w:id="0" w:name="552f86fff17e533819abb779e8c353e14ce95316"/>
            <w:bookmarkStart w:id="1" w:name="1"/>
            <w:bookmarkEnd w:id="0"/>
            <w:bookmarkEnd w:id="1"/>
            <w:r w:rsidRPr="00FD29E9">
              <w:rPr>
                <w:rFonts w:ascii="Times New Roman" w:hAnsi="Times New Roman"/>
                <w:b/>
                <w:bCs/>
                <w:color w:val="000000"/>
                <w:sz w:val="24"/>
                <w:szCs w:val="24"/>
                <w:lang w:eastAsia="ru-RU"/>
              </w:rPr>
              <w:t>Раздел программы</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Всего часов</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Теоретические занятия</w:t>
            </w:r>
          </w:p>
        </w:tc>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Практические</w:t>
            </w:r>
          </w:p>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занятия</w:t>
            </w:r>
          </w:p>
        </w:tc>
        <w:tc>
          <w:tcPr>
            <w:tcW w:w="3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Формы контроля</w:t>
            </w:r>
          </w:p>
        </w:tc>
      </w:tr>
      <w:tr w:rsidR="00704A88" w:rsidRPr="00FD29E9" w:rsidTr="005127B1">
        <w:trPr>
          <w:trHeight w:val="820"/>
          <w:jc w:val="center"/>
        </w:trPr>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 Биотехнология: прошлое и настоящее</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9</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9</w:t>
            </w:r>
          </w:p>
        </w:tc>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2</w:t>
            </w:r>
          </w:p>
        </w:tc>
        <w:tc>
          <w:tcPr>
            <w:tcW w:w="3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Педагогическое наблюдение, собеседование, анализ опытов, презентация проектов, отчеты практических работ, тестирование.</w:t>
            </w:r>
          </w:p>
        </w:tc>
      </w:tr>
      <w:tr w:rsidR="00704A88" w:rsidRPr="00FD29E9" w:rsidTr="005127B1">
        <w:trPr>
          <w:jc w:val="center"/>
        </w:trPr>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color w:val="000000"/>
                <w:sz w:val="24"/>
                <w:szCs w:val="24"/>
                <w:lang w:eastAsia="ru-RU"/>
              </w:rPr>
              <w:t>2. Клеточная инженерия</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color w:val="000000"/>
                <w:sz w:val="24"/>
                <w:szCs w:val="24"/>
                <w:lang w:eastAsia="ru-RU"/>
              </w:rPr>
              <w:t>8</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color w:val="000000"/>
                <w:sz w:val="24"/>
                <w:szCs w:val="24"/>
                <w:lang w:eastAsia="ru-RU"/>
              </w:rPr>
              <w:t>8</w:t>
            </w:r>
          </w:p>
        </w:tc>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color w:val="000000"/>
                <w:sz w:val="24"/>
                <w:szCs w:val="24"/>
                <w:lang w:eastAsia="ru-RU"/>
              </w:rPr>
              <w:t>2</w:t>
            </w:r>
          </w:p>
        </w:tc>
        <w:tc>
          <w:tcPr>
            <w:tcW w:w="3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5127B1">
        <w:trPr>
          <w:jc w:val="center"/>
        </w:trPr>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color w:val="000000"/>
                <w:sz w:val="24"/>
                <w:szCs w:val="24"/>
                <w:lang w:eastAsia="ru-RU"/>
              </w:rPr>
              <w:t>3. Генная инженерия</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color w:val="000000"/>
                <w:sz w:val="24"/>
                <w:szCs w:val="24"/>
                <w:lang w:eastAsia="ru-RU"/>
              </w:rPr>
              <w:t>11</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color w:val="000000"/>
                <w:sz w:val="24"/>
                <w:szCs w:val="24"/>
                <w:lang w:eastAsia="ru-RU"/>
              </w:rPr>
              <w:t>11</w:t>
            </w:r>
          </w:p>
        </w:tc>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color w:val="000000"/>
                <w:sz w:val="24"/>
                <w:szCs w:val="24"/>
                <w:lang w:eastAsia="ru-RU"/>
              </w:rPr>
              <w:t>2</w:t>
            </w:r>
          </w:p>
        </w:tc>
        <w:tc>
          <w:tcPr>
            <w:tcW w:w="3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5127B1">
        <w:trPr>
          <w:jc w:val="center"/>
        </w:trPr>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color w:val="000000"/>
                <w:sz w:val="24"/>
                <w:szCs w:val="24"/>
                <w:lang w:eastAsia="ru-RU"/>
              </w:rPr>
              <w:t>4.Биотехнология на службе у людей</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color w:val="000000"/>
                <w:sz w:val="24"/>
                <w:szCs w:val="24"/>
                <w:lang w:eastAsia="ru-RU"/>
              </w:rPr>
              <w:t>7</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color w:val="000000"/>
                <w:sz w:val="24"/>
                <w:szCs w:val="24"/>
                <w:lang w:eastAsia="ru-RU"/>
              </w:rPr>
              <w:t>7</w:t>
            </w:r>
          </w:p>
        </w:tc>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3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5127B1">
        <w:trPr>
          <w:jc w:val="center"/>
        </w:trPr>
        <w:tc>
          <w:tcPr>
            <w:tcW w:w="2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Итого</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35</w:t>
            </w:r>
          </w:p>
        </w:tc>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35</w:t>
            </w:r>
          </w:p>
        </w:tc>
        <w:tc>
          <w:tcPr>
            <w:tcW w:w="2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tLeast"/>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7</w:t>
            </w:r>
          </w:p>
        </w:tc>
        <w:tc>
          <w:tcPr>
            <w:tcW w:w="3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bookmarkStart w:id="2" w:name="_GoBack"/>
        <w:bookmarkEnd w:id="2"/>
      </w:tr>
    </w:tbl>
    <w:p w:rsidR="005127B1" w:rsidRPr="005127B1" w:rsidRDefault="005127B1" w:rsidP="005127B1">
      <w:pPr>
        <w:shd w:val="clear" w:color="auto" w:fill="FFFFFF"/>
        <w:spacing w:after="0" w:line="240" w:lineRule="auto"/>
        <w:ind w:left="567"/>
        <w:rPr>
          <w:rFonts w:ascii="Times New Roman" w:hAnsi="Times New Roman"/>
          <w:color w:val="000000"/>
          <w:sz w:val="24"/>
          <w:szCs w:val="24"/>
          <w:lang w:eastAsia="ru-RU"/>
        </w:rPr>
      </w:pPr>
    </w:p>
    <w:p w:rsidR="005127B1" w:rsidRPr="005127B1" w:rsidRDefault="005127B1" w:rsidP="005127B1">
      <w:pPr>
        <w:shd w:val="clear" w:color="auto" w:fill="FFFFFF"/>
        <w:spacing w:after="0" w:line="240" w:lineRule="auto"/>
        <w:rPr>
          <w:rFonts w:ascii="Times New Roman" w:hAnsi="Times New Roman"/>
          <w:color w:val="000000"/>
          <w:sz w:val="24"/>
          <w:szCs w:val="24"/>
          <w:lang w:eastAsia="ru-RU"/>
        </w:rPr>
      </w:pPr>
    </w:p>
    <w:p w:rsidR="00704A88" w:rsidRPr="00FD29E9" w:rsidRDefault="00704A88" w:rsidP="005127B1">
      <w:pPr>
        <w:numPr>
          <w:ilvl w:val="0"/>
          <w:numId w:val="1"/>
        </w:numPr>
        <w:shd w:val="clear" w:color="auto" w:fill="FFFFFF"/>
        <w:tabs>
          <w:tab w:val="clear" w:pos="720"/>
        </w:tabs>
        <w:spacing w:after="0" w:line="240" w:lineRule="auto"/>
        <w:ind w:left="0" w:firstLine="567"/>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lastRenderedPageBreak/>
        <w:t>Содержание тем элективного курса «Основы биотехнологии».</w:t>
      </w:r>
    </w:p>
    <w:p w:rsidR="00704A88" w:rsidRPr="00FD29E9" w:rsidRDefault="00704A88" w:rsidP="005127B1">
      <w:pPr>
        <w:numPr>
          <w:ilvl w:val="0"/>
          <w:numId w:val="2"/>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Биотехнология: прошлое и настоящее (9ч).</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Биотехнология, ее задачи. Вермикулирование. Разные взгляды на одну и ту же проблему.</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Самая главная молекула живой природы. Объекты (биологические системы) биотехнологии. Прокариоты. Строение бактериальной, растительной и животной клеток</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Объекты (биологические системы) биотехнологии. Эукариоты. Изучение дрожжевых клеток.</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Практическая работа № 1:</w:t>
      </w:r>
      <w:r w:rsidRPr="00FD29E9">
        <w:rPr>
          <w:rFonts w:ascii="Times New Roman" w:hAnsi="Times New Roman"/>
          <w:color w:val="000000"/>
          <w:sz w:val="24"/>
          <w:szCs w:val="24"/>
          <w:lang w:eastAsia="ru-RU"/>
        </w:rPr>
        <w:t> Строение бактериальной, растительной и животной клеток.</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Практическая работа № 2: </w:t>
      </w:r>
      <w:r w:rsidRPr="00FD29E9">
        <w:rPr>
          <w:rFonts w:ascii="Times New Roman" w:hAnsi="Times New Roman"/>
          <w:color w:val="000000"/>
          <w:sz w:val="24"/>
          <w:szCs w:val="24"/>
          <w:lang w:eastAsia="ru-RU"/>
        </w:rPr>
        <w:t>Изучение дрожжевых клеток.</w:t>
      </w:r>
    </w:p>
    <w:p w:rsidR="00704A88" w:rsidRPr="00FD29E9" w:rsidRDefault="00704A88" w:rsidP="005127B1">
      <w:pPr>
        <w:numPr>
          <w:ilvl w:val="0"/>
          <w:numId w:val="3"/>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Клеточная инженерия (8 ч).</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Культура клеток высших растений. Клональное микроразмножение растений.</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Вторичный метаболизм растительных культур. Приспособленность растений к условиям внешней среды. Выделение продуктов вторичного метаболизма. Клонирование позвоночных животных. Реконструкция клеток. История появления на свет овцы Долли.</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Антитела и антигены. Получение моноклональных антител методами клеточной инженерии. Обобщающее занятие по темам: «Биотехнология: прошлое и настоящее», «Клеточная инженерия».</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Практическая работа № 3:</w:t>
      </w:r>
      <w:r w:rsidRPr="00FD29E9">
        <w:rPr>
          <w:rFonts w:ascii="Times New Roman" w:hAnsi="Times New Roman"/>
          <w:color w:val="000000"/>
          <w:sz w:val="24"/>
          <w:szCs w:val="24"/>
          <w:lang w:eastAsia="ru-RU"/>
        </w:rPr>
        <w:t> Выделение продуктов вторичного метаболизма.</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Практическая работа № 4: </w:t>
      </w:r>
      <w:r w:rsidRPr="00FD29E9">
        <w:rPr>
          <w:rFonts w:ascii="Times New Roman" w:hAnsi="Times New Roman"/>
          <w:color w:val="000000"/>
          <w:sz w:val="24"/>
          <w:szCs w:val="24"/>
          <w:lang w:eastAsia="ru-RU"/>
        </w:rPr>
        <w:t>Строение антигена.</w:t>
      </w:r>
    </w:p>
    <w:p w:rsidR="00704A88" w:rsidRPr="00FD29E9" w:rsidRDefault="00704A88" w:rsidP="005127B1">
      <w:pPr>
        <w:numPr>
          <w:ilvl w:val="0"/>
          <w:numId w:val="4"/>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Генная инженерия (11 ч).</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Трансформация у бактерий. Вирусы и бактериофаги. Незваные «гости», которые становятся хозяевами положения. Трансдукция. Бактерии защищаются. Борьба бактерий против вирусной инфекции, или Природный скальпель разрезает ДНК. Вектор больших перемен. Методы генной инженерии. «Работа» генов в чужеродных клетках</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Обобщение по теме «Генная инженерия».</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Практическая работа № 5:</w:t>
      </w:r>
      <w:r w:rsidRPr="00FD29E9">
        <w:rPr>
          <w:rFonts w:ascii="Times New Roman" w:hAnsi="Times New Roman"/>
          <w:color w:val="000000"/>
          <w:sz w:val="24"/>
          <w:szCs w:val="24"/>
          <w:lang w:eastAsia="ru-RU"/>
        </w:rPr>
        <w:t> Изучение плесневых грибов (белая и сизая плесень).</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Практическая работа № 6:</w:t>
      </w:r>
      <w:r w:rsidRPr="00FD29E9">
        <w:rPr>
          <w:rFonts w:ascii="Times New Roman" w:hAnsi="Times New Roman"/>
          <w:color w:val="000000"/>
          <w:sz w:val="24"/>
          <w:szCs w:val="24"/>
          <w:lang w:eastAsia="ru-RU"/>
        </w:rPr>
        <w:t> Влияние температуры и рН среды на действие ферментов (амилазы).</w:t>
      </w:r>
    </w:p>
    <w:p w:rsidR="00704A88" w:rsidRPr="00FD29E9" w:rsidRDefault="00704A88" w:rsidP="005127B1">
      <w:pPr>
        <w:numPr>
          <w:ilvl w:val="0"/>
          <w:numId w:val="5"/>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Биотехнология на службе у людей (7 ч).</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Биотехнология в медицине. Новые методы селекции растений. Области применения трансгенных растений. Взгляд оптимиста и скептика на генномодифицированные продукты питания. Биотехнология и этика.</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Практическая работа № 7: </w:t>
      </w:r>
      <w:r w:rsidRPr="00FD29E9">
        <w:rPr>
          <w:rFonts w:ascii="Times New Roman" w:hAnsi="Times New Roman"/>
          <w:color w:val="000000"/>
          <w:sz w:val="24"/>
          <w:szCs w:val="24"/>
          <w:lang w:eastAsia="ru-RU"/>
        </w:rPr>
        <w:t>Пищевые продукты и здоровье человека.</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w:t>
      </w:r>
    </w:p>
    <w:p w:rsidR="00704A88" w:rsidRPr="00FD29E9" w:rsidRDefault="00704A88" w:rsidP="005127B1">
      <w:pPr>
        <w:numPr>
          <w:ilvl w:val="0"/>
          <w:numId w:val="6"/>
        </w:numPr>
        <w:shd w:val="clear" w:color="auto" w:fill="FFFFFF"/>
        <w:spacing w:after="0" w:line="240" w:lineRule="auto"/>
        <w:ind w:left="0" w:firstLine="567"/>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xml:space="preserve">Требования к уровню подготовки </w:t>
      </w:r>
      <w:r>
        <w:rPr>
          <w:rFonts w:ascii="Times New Roman" w:hAnsi="Times New Roman"/>
          <w:b/>
          <w:bCs/>
          <w:color w:val="000000"/>
          <w:sz w:val="24"/>
          <w:szCs w:val="24"/>
          <w:lang w:eastAsia="ru-RU"/>
        </w:rPr>
        <w:t>обучающихся</w:t>
      </w:r>
      <w:r w:rsidRPr="00FD29E9">
        <w:rPr>
          <w:rFonts w:ascii="Times New Roman" w:hAnsi="Times New Roman"/>
          <w:b/>
          <w:bCs/>
          <w:color w:val="000000"/>
          <w:sz w:val="24"/>
          <w:szCs w:val="24"/>
          <w:lang w:eastAsia="ru-RU"/>
        </w:rPr>
        <w:t>.</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u w:val="single"/>
          <w:lang w:eastAsia="ru-RU"/>
        </w:rPr>
        <w:t>Знать/ понимать:</w:t>
      </w:r>
    </w:p>
    <w:p w:rsidR="00704A88" w:rsidRPr="00FD29E9" w:rsidRDefault="00704A88" w:rsidP="005127B1">
      <w:pPr>
        <w:numPr>
          <w:ilvl w:val="0"/>
          <w:numId w:val="7"/>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современное определение биотехнологии;  этапы развития биотехнологии;</w:t>
      </w:r>
    </w:p>
    <w:p w:rsidR="00704A88" w:rsidRPr="00FD29E9" w:rsidRDefault="00704A88" w:rsidP="005127B1">
      <w:pPr>
        <w:numPr>
          <w:ilvl w:val="0"/>
          <w:numId w:val="7"/>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основные открытия в области цитологии, генетики, биохимии, молекулярной биологии, способствующие развитию биотехнологии;</w:t>
      </w:r>
    </w:p>
    <w:p w:rsidR="00704A88" w:rsidRPr="00FD29E9" w:rsidRDefault="00704A88" w:rsidP="005127B1">
      <w:pPr>
        <w:numPr>
          <w:ilvl w:val="0"/>
          <w:numId w:val="7"/>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lastRenderedPageBreak/>
        <w:t>объекты биотехнологии;</w:t>
      </w:r>
    </w:p>
    <w:p w:rsidR="00704A88" w:rsidRPr="00FD29E9" w:rsidRDefault="00704A88" w:rsidP="005127B1">
      <w:pPr>
        <w:numPr>
          <w:ilvl w:val="0"/>
          <w:numId w:val="7"/>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методы клеточной и генной инженерии;</w:t>
      </w:r>
    </w:p>
    <w:p w:rsidR="00704A88" w:rsidRPr="00FD29E9" w:rsidRDefault="00704A88" w:rsidP="005127B1">
      <w:pPr>
        <w:numPr>
          <w:ilvl w:val="0"/>
          <w:numId w:val="7"/>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явления трансформации и трансдукции как пути естественного</w:t>
      </w:r>
    </w:p>
    <w:p w:rsidR="00704A88" w:rsidRPr="00FD29E9" w:rsidRDefault="00704A88" w:rsidP="005127B1">
      <w:pPr>
        <w:numPr>
          <w:ilvl w:val="0"/>
          <w:numId w:val="7"/>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изменения генотипов микроорганизмов;</w:t>
      </w:r>
    </w:p>
    <w:p w:rsidR="00704A88" w:rsidRPr="00FD29E9" w:rsidRDefault="00704A88" w:rsidP="005127B1">
      <w:pPr>
        <w:numPr>
          <w:ilvl w:val="0"/>
          <w:numId w:val="7"/>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пути и возможности целенаправленного изменения человеком;</w:t>
      </w:r>
    </w:p>
    <w:p w:rsidR="00704A88" w:rsidRPr="00FD29E9" w:rsidRDefault="00704A88" w:rsidP="005127B1">
      <w:pPr>
        <w:numPr>
          <w:ilvl w:val="0"/>
          <w:numId w:val="7"/>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генотипов организмов для использования в своих целях;</w:t>
      </w:r>
    </w:p>
    <w:p w:rsidR="00704A88" w:rsidRPr="00FD29E9" w:rsidRDefault="00704A88" w:rsidP="005127B1">
      <w:pPr>
        <w:numPr>
          <w:ilvl w:val="0"/>
          <w:numId w:val="7"/>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биологию клонированных и трансгенных организмов;</w:t>
      </w:r>
    </w:p>
    <w:p w:rsidR="00704A88" w:rsidRPr="00FD29E9" w:rsidRDefault="00704A88" w:rsidP="005127B1">
      <w:pPr>
        <w:numPr>
          <w:ilvl w:val="0"/>
          <w:numId w:val="7"/>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области применения ТР растений;  достижения биотехнологии в области медицины;  этические проблемы биотехнологии.</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u w:val="single"/>
          <w:lang w:eastAsia="ru-RU"/>
        </w:rPr>
        <w:t>Уметь:</w:t>
      </w:r>
    </w:p>
    <w:p w:rsidR="00704A88" w:rsidRPr="00FD29E9" w:rsidRDefault="00704A88" w:rsidP="005127B1">
      <w:pPr>
        <w:numPr>
          <w:ilvl w:val="0"/>
          <w:numId w:val="8"/>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объяснять причины дифференциации клеток на генном уровне, влияние вирусов, бактериофагов, плазмид на естественное изменение наследственных свойств клеток, векторных систем на целенаправленное изменение генома организмов, питательных сред на развитие посадочного материала при клональном  размножении, роль достижений биотехнологии для научно технического прогресса;</w:t>
      </w:r>
    </w:p>
    <w:p w:rsidR="00704A88" w:rsidRPr="00FD29E9" w:rsidRDefault="00704A88" w:rsidP="005127B1">
      <w:pPr>
        <w:numPr>
          <w:ilvl w:val="0"/>
          <w:numId w:val="8"/>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 устанавливать взаимосвязи между генотипом и свойством организма, субстратом и активностью генов в клетках прокариот, свойством тотипотентности и развитием целого растения из одной клетки;</w:t>
      </w:r>
    </w:p>
    <w:p w:rsidR="00704A88" w:rsidRPr="00FD29E9" w:rsidRDefault="00704A88" w:rsidP="005127B1">
      <w:pPr>
        <w:numPr>
          <w:ilvl w:val="0"/>
          <w:numId w:val="8"/>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описывать этапы микроклонального размножения растений, клонирования беспозвоночных и позвоночных животных, получение моноклональных антител, создание векторов;</w:t>
      </w:r>
    </w:p>
    <w:p w:rsidR="00704A88" w:rsidRPr="00FD29E9" w:rsidRDefault="00704A88" w:rsidP="005127B1">
      <w:pPr>
        <w:numPr>
          <w:ilvl w:val="0"/>
          <w:numId w:val="8"/>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сравнивать объекты биотехнологии, методы клеточной и генной инженерии, явления трансформации и трансдукции, дифференциации и дедифференциации, методы традиционной селекции с биотехнологическими методами создания штаммов, сортов и пород;</w:t>
      </w:r>
    </w:p>
    <w:p w:rsidR="00704A88" w:rsidRPr="00FD29E9" w:rsidRDefault="00704A88" w:rsidP="005127B1">
      <w:pPr>
        <w:numPr>
          <w:ilvl w:val="0"/>
          <w:numId w:val="8"/>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выявлять роль ферментов в конструировании векторов, клеток нового типа, роль λ-фага в создании геномных библиотек.</w:t>
      </w:r>
    </w:p>
    <w:p w:rsidR="00704A88" w:rsidRPr="00FD29E9" w:rsidRDefault="00704A88" w:rsidP="005127B1">
      <w:pPr>
        <w:shd w:val="clear" w:color="auto" w:fill="FFFFFF"/>
        <w:spacing w:after="0" w:line="240" w:lineRule="auto"/>
        <w:ind w:firstLine="567"/>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xml:space="preserve">VIII. Рекомендуемые темы рефератов и проектов для </w:t>
      </w:r>
      <w:r>
        <w:rPr>
          <w:rFonts w:ascii="Times New Roman" w:hAnsi="Times New Roman"/>
          <w:b/>
          <w:bCs/>
          <w:color w:val="000000"/>
          <w:sz w:val="24"/>
          <w:szCs w:val="24"/>
          <w:lang w:eastAsia="ru-RU"/>
        </w:rPr>
        <w:t>обучающихся</w:t>
      </w:r>
      <w:r w:rsidRPr="00FD29E9">
        <w:rPr>
          <w:rFonts w:ascii="Times New Roman" w:hAnsi="Times New Roman"/>
          <w:b/>
          <w:bCs/>
          <w:color w:val="000000"/>
          <w:sz w:val="24"/>
          <w:szCs w:val="24"/>
          <w:lang w:eastAsia="ru-RU"/>
        </w:rPr>
        <w:t>.</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1. Сообщения:</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                 1) История биотехнологии.</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                 2) Ученые занимавшиеся изучением  новых биотехнологий.</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2. Работы исследовательского характера:</w:t>
      </w:r>
    </w:p>
    <w:p w:rsidR="00704A88" w:rsidRPr="00FD29E9" w:rsidRDefault="00704A88" w:rsidP="005127B1">
      <w:pPr>
        <w:numPr>
          <w:ilvl w:val="0"/>
          <w:numId w:val="13"/>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«Положительное и отрицательное  в биотехнологии».</w:t>
      </w:r>
    </w:p>
    <w:p w:rsidR="00704A88" w:rsidRPr="00FD29E9" w:rsidRDefault="00704A88" w:rsidP="005127B1">
      <w:pPr>
        <w:numPr>
          <w:ilvl w:val="0"/>
          <w:numId w:val="13"/>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 «Биотехнология в быту».</w:t>
      </w:r>
    </w:p>
    <w:p w:rsidR="00704A88" w:rsidRPr="00FD29E9" w:rsidRDefault="00704A88" w:rsidP="005127B1">
      <w:pPr>
        <w:numPr>
          <w:ilvl w:val="0"/>
          <w:numId w:val="14"/>
        </w:numPr>
        <w:shd w:val="clear" w:color="auto" w:fill="FFFFFF"/>
        <w:spacing w:after="0" w:line="240" w:lineRule="auto"/>
        <w:ind w:left="0" w:right="82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«Клонирование за или против?».</w:t>
      </w:r>
    </w:p>
    <w:p w:rsidR="00704A88" w:rsidRPr="00FD29E9" w:rsidRDefault="00704A88" w:rsidP="005127B1">
      <w:pPr>
        <w:numPr>
          <w:ilvl w:val="0"/>
          <w:numId w:val="14"/>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«Польза от лекарств полученных биотехнологическими методами»</w:t>
      </w:r>
    </w:p>
    <w:p w:rsidR="00704A88" w:rsidRPr="00FD29E9" w:rsidRDefault="00704A88" w:rsidP="005127B1">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3.Перечень проектов для самостоятельной деятельности:</w:t>
      </w:r>
    </w:p>
    <w:p w:rsidR="00704A88" w:rsidRPr="00FD29E9" w:rsidRDefault="00704A88" w:rsidP="005127B1">
      <w:pPr>
        <w:numPr>
          <w:ilvl w:val="0"/>
          <w:numId w:val="15"/>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 Генная инженерия: перспективы развития.</w:t>
      </w:r>
    </w:p>
    <w:p w:rsidR="00704A88" w:rsidRPr="00FD29E9" w:rsidRDefault="00704A88" w:rsidP="005127B1">
      <w:pPr>
        <w:numPr>
          <w:ilvl w:val="0"/>
          <w:numId w:val="15"/>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Организмы – доноры и реципиенты целевых генов.</w:t>
      </w:r>
    </w:p>
    <w:p w:rsidR="005127B1" w:rsidRDefault="00704A88" w:rsidP="005127B1">
      <w:pPr>
        <w:numPr>
          <w:ilvl w:val="0"/>
          <w:numId w:val="15"/>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Биологическая война – опасность для человечества.</w:t>
      </w:r>
    </w:p>
    <w:p w:rsidR="00704A88" w:rsidRPr="005127B1" w:rsidRDefault="00704A88" w:rsidP="005127B1">
      <w:pPr>
        <w:shd w:val="clear" w:color="auto" w:fill="FFFFFF"/>
        <w:spacing w:after="0" w:line="240" w:lineRule="auto"/>
        <w:jc w:val="center"/>
        <w:rPr>
          <w:rFonts w:ascii="Times New Roman" w:hAnsi="Times New Roman"/>
          <w:color w:val="000000"/>
          <w:sz w:val="24"/>
          <w:szCs w:val="24"/>
          <w:lang w:eastAsia="ru-RU"/>
        </w:rPr>
      </w:pPr>
      <w:r w:rsidRPr="005127B1">
        <w:rPr>
          <w:rFonts w:ascii="Times New Roman" w:hAnsi="Times New Roman"/>
          <w:b/>
          <w:bCs/>
          <w:color w:val="000000"/>
          <w:sz w:val="24"/>
          <w:szCs w:val="24"/>
          <w:lang w:eastAsia="ru-RU"/>
        </w:rPr>
        <w:lastRenderedPageBreak/>
        <w:t>КАЛЕНДАРНО – ТЕМАТИЧЕСКОЕ ПЛАНИРОВАНИЕ.</w:t>
      </w:r>
    </w:p>
    <w:p w:rsidR="00704A88" w:rsidRPr="00FD29E9" w:rsidRDefault="00704A88" w:rsidP="00224969">
      <w:pPr>
        <w:shd w:val="clear" w:color="auto" w:fill="FFFFFF"/>
        <w:spacing w:after="0" w:line="240" w:lineRule="auto"/>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w:t>
      </w:r>
    </w:p>
    <w:p w:rsidR="00704A88" w:rsidRPr="00FD29E9" w:rsidRDefault="00704A88" w:rsidP="00224969">
      <w:pPr>
        <w:shd w:val="clear" w:color="auto" w:fill="FFFFFF"/>
        <w:spacing w:line="240" w:lineRule="auto"/>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(35 часов, 1 час в неделю)</w:t>
      </w:r>
      <w:r w:rsidRPr="00FD29E9">
        <w:rPr>
          <w:rFonts w:ascii="Times New Roman" w:hAnsi="Times New Roman"/>
          <w:color w:val="000000"/>
          <w:sz w:val="24"/>
          <w:szCs w:val="24"/>
          <w:lang w:eastAsia="ru-RU"/>
        </w:rPr>
        <w:t> </w:t>
      </w:r>
    </w:p>
    <w:tbl>
      <w:tblPr>
        <w:tblW w:w="14870" w:type="dxa"/>
        <w:tblCellMar>
          <w:left w:w="0" w:type="dxa"/>
          <w:right w:w="0" w:type="dxa"/>
        </w:tblCellMar>
        <w:tblLook w:val="00A0"/>
      </w:tblPr>
      <w:tblGrid>
        <w:gridCol w:w="959"/>
        <w:gridCol w:w="4819"/>
        <w:gridCol w:w="993"/>
        <w:gridCol w:w="6257"/>
        <w:gridCol w:w="992"/>
        <w:gridCol w:w="850"/>
      </w:tblGrid>
      <w:tr w:rsidR="00704A88" w:rsidRPr="00FD29E9" w:rsidTr="0008490A">
        <w:trPr>
          <w:trHeight w:val="630"/>
        </w:trPr>
        <w:tc>
          <w:tcPr>
            <w:tcW w:w="9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bookmarkStart w:id="3" w:name="3"/>
            <w:bookmarkStart w:id="4" w:name="af78b568d4fcdb06d3c5ac9cd86e54d2b0d72102"/>
            <w:bookmarkEnd w:id="3"/>
            <w:bookmarkEnd w:id="4"/>
            <w:r w:rsidRPr="00FD29E9">
              <w:rPr>
                <w:rFonts w:ascii="Times New Roman" w:hAnsi="Times New Roman"/>
                <w:b/>
                <w:bCs/>
                <w:color w:val="000000"/>
                <w:sz w:val="24"/>
                <w:szCs w:val="24"/>
                <w:lang w:eastAsia="ru-RU"/>
              </w:rPr>
              <w:t>№ урока</w:t>
            </w:r>
          </w:p>
        </w:tc>
        <w:tc>
          <w:tcPr>
            <w:tcW w:w="481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5127B1">
            <w:pPr>
              <w:spacing w:after="0" w:line="240" w:lineRule="auto"/>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Раздел программы.</w:t>
            </w:r>
          </w:p>
          <w:p w:rsidR="00704A88" w:rsidRPr="00FD29E9" w:rsidRDefault="00704A88" w:rsidP="005127B1">
            <w:pPr>
              <w:spacing w:after="0" w:line="240" w:lineRule="auto"/>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Тема урока.</w:t>
            </w:r>
          </w:p>
        </w:tc>
        <w:tc>
          <w:tcPr>
            <w:tcW w:w="9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5127B1">
            <w:pPr>
              <w:spacing w:after="0" w:line="240" w:lineRule="auto"/>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Кол - во часов</w:t>
            </w:r>
          </w:p>
        </w:tc>
        <w:tc>
          <w:tcPr>
            <w:tcW w:w="625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5127B1">
            <w:pPr>
              <w:spacing w:after="0" w:line="240" w:lineRule="auto"/>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Лабораторные и практические работы, демонстрации, опыты.</w:t>
            </w:r>
          </w:p>
        </w:tc>
        <w:tc>
          <w:tcPr>
            <w:tcW w:w="184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5127B1">
            <w:pPr>
              <w:spacing w:after="0" w:line="240" w:lineRule="auto"/>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Дата проведения</w:t>
            </w:r>
          </w:p>
        </w:tc>
      </w:tr>
      <w:tr w:rsidR="00704A88" w:rsidRPr="00FD29E9" w:rsidTr="0008490A">
        <w:trPr>
          <w:trHeight w:val="735"/>
        </w:trPr>
        <w:tc>
          <w:tcPr>
            <w:tcW w:w="9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b/>
                <w:bCs/>
                <w:color w:val="000000"/>
                <w:sz w:val="24"/>
                <w:szCs w:val="24"/>
                <w:lang w:eastAsia="ru-RU"/>
              </w:rPr>
            </w:pPr>
          </w:p>
        </w:tc>
        <w:tc>
          <w:tcPr>
            <w:tcW w:w="481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5127B1">
            <w:pPr>
              <w:spacing w:after="0" w:line="240" w:lineRule="auto"/>
              <w:jc w:val="center"/>
              <w:rPr>
                <w:rFonts w:ascii="Times New Roman" w:hAnsi="Times New Roman"/>
                <w:b/>
                <w:bCs/>
                <w:color w:val="000000"/>
                <w:sz w:val="24"/>
                <w:szCs w:val="24"/>
                <w:lang w:eastAsia="ru-RU"/>
              </w:rPr>
            </w:pPr>
          </w:p>
        </w:tc>
        <w:tc>
          <w:tcPr>
            <w:tcW w:w="9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5127B1">
            <w:pPr>
              <w:spacing w:after="0" w:line="240" w:lineRule="auto"/>
              <w:jc w:val="center"/>
              <w:rPr>
                <w:rFonts w:ascii="Times New Roman" w:hAnsi="Times New Roman"/>
                <w:b/>
                <w:bCs/>
                <w:color w:val="000000"/>
                <w:sz w:val="24"/>
                <w:szCs w:val="24"/>
                <w:lang w:eastAsia="ru-RU"/>
              </w:rPr>
            </w:pPr>
          </w:p>
        </w:tc>
        <w:tc>
          <w:tcPr>
            <w:tcW w:w="625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5127B1">
            <w:pPr>
              <w:spacing w:after="0" w:line="240" w:lineRule="auto"/>
              <w:jc w:val="center"/>
              <w:rPr>
                <w:rFonts w:ascii="Times New Roman" w:hAnsi="Times New Roman"/>
                <w:b/>
                <w:bCs/>
                <w:color w:val="000000"/>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5127B1">
            <w:pPr>
              <w:spacing w:after="0" w:line="240" w:lineRule="auto"/>
              <w:jc w:val="center"/>
              <w:rPr>
                <w:rFonts w:ascii="Times New Roman" w:hAnsi="Times New Roman"/>
                <w:b/>
                <w:bCs/>
                <w:color w:val="000000"/>
                <w:sz w:val="24"/>
                <w:szCs w:val="24"/>
                <w:lang w:eastAsia="ru-RU"/>
              </w:rPr>
            </w:pPr>
            <w:r w:rsidRPr="00FD29E9">
              <w:rPr>
                <w:rFonts w:ascii="Times New Roman" w:hAnsi="Times New Roman"/>
                <w:b/>
                <w:bCs/>
                <w:color w:val="000000"/>
                <w:sz w:val="24"/>
                <w:szCs w:val="24"/>
                <w:lang w:eastAsia="ru-RU"/>
              </w:rPr>
              <w:t>план</w:t>
            </w: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704A88" w:rsidRPr="00FD29E9" w:rsidRDefault="00704A88" w:rsidP="005127B1">
            <w:pPr>
              <w:spacing w:after="0" w:line="240" w:lineRule="auto"/>
              <w:jc w:val="center"/>
              <w:rPr>
                <w:rFonts w:ascii="Times New Roman" w:hAnsi="Times New Roman"/>
                <w:b/>
                <w:bCs/>
                <w:color w:val="000000"/>
                <w:sz w:val="24"/>
                <w:szCs w:val="24"/>
                <w:lang w:eastAsia="ru-RU"/>
              </w:rPr>
            </w:pPr>
            <w:r w:rsidRPr="00FD29E9">
              <w:rPr>
                <w:rFonts w:ascii="Times New Roman" w:hAnsi="Times New Roman"/>
                <w:b/>
                <w:bCs/>
                <w:color w:val="000000"/>
                <w:sz w:val="24"/>
                <w:szCs w:val="24"/>
                <w:lang w:eastAsia="ru-RU"/>
              </w:rPr>
              <w:t>факт</w:t>
            </w:r>
          </w:p>
        </w:tc>
      </w:tr>
      <w:tr w:rsidR="00704A88" w:rsidRPr="00FD29E9" w:rsidTr="0008490A">
        <w:trPr>
          <w:trHeight w:val="60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b/>
                <w:sz w:val="24"/>
                <w:szCs w:val="24"/>
                <w:lang w:eastAsia="ru-RU"/>
              </w:rPr>
            </w:pPr>
            <w:r w:rsidRPr="00FD29E9">
              <w:rPr>
                <w:rFonts w:ascii="Times New Roman" w:hAnsi="Times New Roman"/>
                <w:b/>
                <w:sz w:val="24"/>
                <w:szCs w:val="24"/>
                <w:lang w:eastAsia="ru-RU"/>
              </w:rPr>
              <w:t>Биотехнология: прошлое и настоящее</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D6AC9">
            <w:pPr>
              <w:spacing w:after="0" w:line="240" w:lineRule="auto"/>
              <w:jc w:val="center"/>
              <w:rPr>
                <w:rFonts w:ascii="Times New Roman" w:hAnsi="Times New Roman"/>
                <w:b/>
                <w:sz w:val="24"/>
                <w:szCs w:val="24"/>
                <w:lang w:eastAsia="ru-RU"/>
              </w:rPr>
            </w:pPr>
            <w:r w:rsidRPr="00FD29E9">
              <w:rPr>
                <w:rFonts w:ascii="Times New Roman" w:hAnsi="Times New Roman"/>
                <w:b/>
                <w:sz w:val="24"/>
                <w:szCs w:val="24"/>
                <w:lang w:eastAsia="ru-RU"/>
              </w:rPr>
              <w:t>9</w:t>
            </w:r>
          </w:p>
        </w:tc>
        <w:tc>
          <w:tcPr>
            <w:tcW w:w="6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29"/>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Биотехнология, ее задачи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клетка, строение ядра, строение молекулы белка, модель ДНК, ЦОР, гербарные образцы.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31"/>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Вермикультивирование. Разные взгляды на одну и ту же проблему.</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jc w:val="both"/>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Таблица кольчатые черви, живые дождевые черви в ящике с почвой, биогумус,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33"/>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Самая главная молекула живой природы.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Модель ДНК, таблицы строение ДНК И РНК, уровни организации ДНК, уровни упаковки из пенопласта и шнуров, рисунки.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35"/>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Объекты (биологические системы) биотехнологии. Прокариоты.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Таблица строение бактерий, дрожжей, растительных и животных клеток.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37"/>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Строение бактериальной, растительной и животной клеток.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Пробирки с культурой сенной палочки, микроскопы, предметные и покровные стекла, пипетки, препаровальные иглы, фильтровальная бумага, готовые микропрепараты растительных и животных клеток, тушь. </w:t>
            </w:r>
            <w:r w:rsidRPr="00FD29E9">
              <w:rPr>
                <w:rFonts w:ascii="Times New Roman" w:hAnsi="Times New Roman"/>
                <w:b/>
                <w:bCs/>
                <w:i/>
                <w:iCs/>
                <w:color w:val="000000"/>
                <w:sz w:val="24"/>
                <w:szCs w:val="24"/>
                <w:lang w:eastAsia="ru-RU"/>
              </w:rPr>
              <w:t> ЛР № 1</w:t>
            </w:r>
            <w:r w:rsidRPr="00FD29E9">
              <w:rPr>
                <w:rFonts w:ascii="Times New Roman" w:hAnsi="Times New Roman"/>
                <w:i/>
                <w:iCs/>
                <w:color w:val="000000"/>
                <w:sz w:val="24"/>
                <w:szCs w:val="24"/>
                <w:lang w:eastAsia="ru-RU"/>
              </w:rPr>
              <w:t>«Строение растительной и бактериальной клеток».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6</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39"/>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Объекты (биологические системы) биотехнологии. Эукариоты.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Таблица строение бактерий, дрожжей, растительных и животных клеток.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7</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41"/>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Изучение дрожжевых клеток.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Пробирки с культурой дрожжей, микроскопы, предметные и покровные стекла, пипетки, препаровальные иглы, фильтровальная бумага. </w:t>
            </w:r>
            <w:r w:rsidRPr="00FD29E9">
              <w:rPr>
                <w:rFonts w:ascii="Times New Roman" w:hAnsi="Times New Roman"/>
                <w:b/>
                <w:bCs/>
                <w:i/>
                <w:iCs/>
                <w:color w:val="000000"/>
                <w:sz w:val="24"/>
                <w:szCs w:val="24"/>
                <w:lang w:eastAsia="ru-RU"/>
              </w:rPr>
              <w:t> ЛР № 2</w:t>
            </w:r>
          </w:p>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b/>
                <w:bCs/>
                <w:i/>
                <w:iCs/>
                <w:color w:val="000000"/>
                <w:sz w:val="24"/>
                <w:szCs w:val="24"/>
                <w:lang w:eastAsia="ru-RU"/>
              </w:rPr>
              <w:t>«</w:t>
            </w:r>
            <w:r w:rsidRPr="00FD29E9">
              <w:rPr>
                <w:rFonts w:ascii="Times New Roman" w:hAnsi="Times New Roman"/>
                <w:color w:val="000000"/>
                <w:sz w:val="24"/>
                <w:szCs w:val="24"/>
                <w:lang w:eastAsia="ru-RU"/>
              </w:rPr>
              <w:t> </w:t>
            </w:r>
            <w:r w:rsidRPr="00FD29E9">
              <w:rPr>
                <w:rFonts w:ascii="Times New Roman" w:hAnsi="Times New Roman"/>
                <w:i/>
                <w:iCs/>
                <w:color w:val="000000"/>
                <w:sz w:val="24"/>
                <w:szCs w:val="24"/>
                <w:lang w:eastAsia="ru-RU"/>
              </w:rPr>
              <w:t>Изучение дрожжевых клеток</w:t>
            </w:r>
            <w:r w:rsidRPr="00FD29E9">
              <w:rPr>
                <w:rFonts w:ascii="Times New Roman" w:hAnsi="Times New Roman"/>
                <w:b/>
                <w:bCs/>
                <w:i/>
                <w:iCs/>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8</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43"/>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 xml:space="preserve">Современные методы </w:t>
            </w:r>
            <w:r w:rsidRPr="00FD29E9">
              <w:rPr>
                <w:rFonts w:ascii="Times New Roman" w:hAnsi="Times New Roman"/>
                <w:color w:val="000000"/>
                <w:sz w:val="24"/>
                <w:szCs w:val="24"/>
                <w:lang w:eastAsia="ru-RU"/>
              </w:rPr>
              <w:lastRenderedPageBreak/>
              <w:t>биотехнологии. Клеточная инженерия.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lastRenderedPageBreak/>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 xml:space="preserve">Таблицы с изображениями растений, двойное </w:t>
            </w:r>
            <w:r w:rsidRPr="00FD29E9">
              <w:rPr>
                <w:rFonts w:ascii="Times New Roman" w:hAnsi="Times New Roman"/>
                <w:color w:val="000000"/>
                <w:sz w:val="24"/>
                <w:szCs w:val="24"/>
                <w:lang w:eastAsia="ru-RU"/>
              </w:rPr>
              <w:lastRenderedPageBreak/>
              <w:t>оплодотворение у цветковых растений, строение половых клеток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lastRenderedPageBreak/>
              <w:t>9</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45"/>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Современные методы биотехнологии. Генная инженерия.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с изображениями растений, строение бактериальной и животной клеток, модель ДНК, модель-аппликация «Генная инженерия».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b/>
                <w:sz w:val="24"/>
                <w:szCs w:val="24"/>
                <w:lang w:eastAsia="ru-RU"/>
              </w:rPr>
            </w:pPr>
            <w:r w:rsidRPr="00FD29E9">
              <w:rPr>
                <w:rFonts w:ascii="Times New Roman" w:hAnsi="Times New Roman"/>
                <w:b/>
                <w:sz w:val="24"/>
                <w:szCs w:val="24"/>
                <w:lang w:eastAsia="ru-RU"/>
              </w:rPr>
              <w:t>Клеточная инженерия.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D6AC9">
            <w:pPr>
              <w:spacing w:after="0" w:line="240" w:lineRule="auto"/>
              <w:jc w:val="center"/>
              <w:rPr>
                <w:rFonts w:ascii="Times New Roman" w:hAnsi="Times New Roman"/>
                <w:b/>
                <w:sz w:val="24"/>
                <w:szCs w:val="24"/>
                <w:lang w:eastAsia="ru-RU"/>
              </w:rPr>
            </w:pPr>
            <w:r w:rsidRPr="00FD29E9">
              <w:rPr>
                <w:rFonts w:ascii="Times New Roman" w:hAnsi="Times New Roman"/>
                <w:b/>
                <w:sz w:val="24"/>
                <w:szCs w:val="24"/>
                <w:lang w:eastAsia="ru-RU"/>
              </w:rPr>
              <w:t>8</w:t>
            </w:r>
          </w:p>
        </w:tc>
        <w:tc>
          <w:tcPr>
            <w:tcW w:w="6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47"/>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Культура клеток высших растений. Клональное микроразмножение растений.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внутреннее строении растений, зоны корня, поперечный спил стебля, мироклональное размножение растений, натуральные объекты.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49"/>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Вторичный метаболизм растительных культур.</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Гербарий «Основные семейства растений», комнатные растения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51"/>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Приспособленность растений к условиям внешней среды.  Выделение продуктов вторичного метаболизма.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Микроскопы, лупы, листья герани обыкновенной и душистой, апельсиновая кожура, коробки со спичками, готовые микропрепараты клеток эпидермиса листа крапивы.</w:t>
            </w:r>
            <w:r w:rsidRPr="00FD29E9">
              <w:rPr>
                <w:rFonts w:ascii="Times New Roman" w:hAnsi="Times New Roman"/>
                <w:b/>
                <w:bCs/>
                <w:i/>
                <w:iCs/>
                <w:color w:val="000000"/>
                <w:sz w:val="24"/>
                <w:szCs w:val="24"/>
                <w:lang w:eastAsia="ru-RU"/>
              </w:rPr>
              <w:t> </w:t>
            </w:r>
          </w:p>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b/>
                <w:bCs/>
                <w:i/>
                <w:iCs/>
                <w:color w:val="000000"/>
                <w:sz w:val="24"/>
                <w:szCs w:val="24"/>
                <w:lang w:eastAsia="ru-RU"/>
              </w:rPr>
              <w:t>ЛР № 3.</w:t>
            </w:r>
            <w:r w:rsidRPr="00FD29E9">
              <w:rPr>
                <w:rFonts w:ascii="Times New Roman" w:hAnsi="Times New Roman"/>
                <w:color w:val="000000"/>
                <w:sz w:val="24"/>
                <w:szCs w:val="24"/>
                <w:lang w:eastAsia="ru-RU"/>
              </w:rPr>
              <w:t> «</w:t>
            </w:r>
            <w:r w:rsidRPr="00FD29E9">
              <w:rPr>
                <w:rFonts w:ascii="Times New Roman" w:hAnsi="Times New Roman"/>
                <w:i/>
                <w:iCs/>
                <w:color w:val="000000"/>
                <w:sz w:val="24"/>
                <w:szCs w:val="24"/>
                <w:lang w:eastAsia="ru-RU"/>
              </w:rPr>
              <w:t>Приспособленность растений к условиям внешней среды».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53"/>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Клонирование позвоночных животных. Реконструкция клеток.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с изображением животных типов Кишечнополостные, Плоские черви, Кольчатые черви, эмбрионального развития.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55"/>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История появления на свет овцы Долли.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Таблица гаметогенез, основные этапы клонирования животных.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6</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57"/>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Антитела и антигены.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Таблица «Клетки крови», «Иммунный ответ», «Строение антигена», торс человека, микроскопы, микропрепараты крови лягушки и человека.</w:t>
            </w:r>
            <w:r w:rsidRPr="00FD29E9">
              <w:rPr>
                <w:rFonts w:ascii="Times New Roman" w:hAnsi="Times New Roman"/>
                <w:b/>
                <w:bCs/>
                <w:i/>
                <w:iCs/>
                <w:color w:val="000000"/>
                <w:sz w:val="24"/>
                <w:szCs w:val="24"/>
                <w:lang w:eastAsia="ru-RU"/>
              </w:rPr>
              <w:t> ЛР № 4</w:t>
            </w:r>
          </w:p>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i/>
                <w:iCs/>
                <w:color w:val="000000"/>
                <w:sz w:val="24"/>
                <w:szCs w:val="24"/>
                <w:lang w:eastAsia="ru-RU"/>
              </w:rPr>
              <w:t>«Строение клеток крови».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7</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59"/>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Получение моноклональных антител методами клеточной инженерии.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«Состав крови», «Строение антигена», «Этапы получения гибридом», раздаточный материал.</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8</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61"/>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Обобщающее занятие по темам: «Биотехнология: прошлое и настоящее», «Клеточная инженерия».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Индивидуальные материалы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32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b/>
                <w:sz w:val="24"/>
                <w:szCs w:val="24"/>
                <w:lang w:eastAsia="ru-RU"/>
              </w:rPr>
            </w:pPr>
            <w:r w:rsidRPr="00FD29E9">
              <w:rPr>
                <w:rFonts w:ascii="Times New Roman" w:hAnsi="Times New Roman"/>
                <w:b/>
                <w:sz w:val="24"/>
                <w:szCs w:val="24"/>
                <w:lang w:eastAsia="ru-RU"/>
              </w:rPr>
              <w:t>Генная инженерия.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D6AC9">
            <w:pPr>
              <w:spacing w:after="0" w:line="240" w:lineRule="auto"/>
              <w:jc w:val="center"/>
              <w:rPr>
                <w:rFonts w:ascii="Times New Roman" w:hAnsi="Times New Roman"/>
                <w:b/>
                <w:sz w:val="24"/>
                <w:szCs w:val="24"/>
                <w:lang w:eastAsia="ru-RU"/>
              </w:rPr>
            </w:pPr>
            <w:r w:rsidRPr="00FD29E9">
              <w:rPr>
                <w:rFonts w:ascii="Times New Roman" w:hAnsi="Times New Roman"/>
                <w:b/>
                <w:sz w:val="24"/>
                <w:szCs w:val="24"/>
                <w:lang w:eastAsia="ru-RU"/>
              </w:rPr>
              <w:t>11</w:t>
            </w:r>
          </w:p>
        </w:tc>
        <w:tc>
          <w:tcPr>
            <w:tcW w:w="6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1091"/>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lastRenderedPageBreak/>
              <w:t>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63"/>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Трансформация у бактерий.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Схема «Трансформация», модель молекулы ДНК.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099"/>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65"/>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Вирусы и бактериофаги.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«Вирусы», «Бактериофаги», портрет Д.И. Ивановского, комнатные пестролистные растения.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67"/>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Незваные «гости», которые становятся хозяевами положения.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строение ДНК, РНК, биосинтез белка, вирусы, репликационная вилка, ЦОР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69"/>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Трансдукция.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вирусы, бактериофаги.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71"/>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Бактерии защищаются.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«Биотехнологическое производство БАВ», эукариотические и прокариотические клетки, плесневые грибы, микроскопы, лупы, предметные стекла, препаровальные иглы, культура мукора и сизой плесени.</w:t>
            </w:r>
          </w:p>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b/>
                <w:bCs/>
                <w:i/>
                <w:iCs/>
                <w:color w:val="000000"/>
                <w:sz w:val="24"/>
                <w:szCs w:val="24"/>
                <w:lang w:eastAsia="ru-RU"/>
              </w:rPr>
              <w:t>ЛР № 5</w:t>
            </w:r>
            <w:r w:rsidRPr="00FD29E9">
              <w:rPr>
                <w:rFonts w:ascii="Times New Roman" w:hAnsi="Times New Roman"/>
                <w:i/>
                <w:iCs/>
                <w:color w:val="000000"/>
                <w:sz w:val="24"/>
                <w:szCs w:val="24"/>
                <w:lang w:eastAsia="ru-RU"/>
              </w:rPr>
              <w:t> «Изучение плесневых грибов (белая и сизая плесень)»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6</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73"/>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Борьба бактерий против вирусной инфекции, или Природный скальпель разрезает ДНК.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строение белка, клейстер, штативы, пробирки, пипетки, слюна человека, раствор йода, 10%-й раствор НСl, стаканы с холодной водой или льдом, теплой водой, карандаш по стеклу.</w:t>
            </w:r>
          </w:p>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b/>
                <w:bCs/>
                <w:i/>
                <w:iCs/>
                <w:color w:val="000000"/>
                <w:sz w:val="24"/>
                <w:szCs w:val="24"/>
                <w:lang w:eastAsia="ru-RU"/>
              </w:rPr>
              <w:t>ЛР № 6</w:t>
            </w:r>
            <w:r w:rsidRPr="00FD29E9">
              <w:rPr>
                <w:rFonts w:ascii="Times New Roman" w:hAnsi="Times New Roman"/>
                <w:i/>
                <w:iCs/>
                <w:color w:val="000000"/>
                <w:sz w:val="24"/>
                <w:szCs w:val="24"/>
                <w:lang w:eastAsia="ru-RU"/>
              </w:rPr>
              <w:t>«Влияние температуры и рН среды на действие ферментов (амилазы)»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7</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75"/>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Вектор больших перемен.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Таблица ДНК, строение ядра, хромосом, клеток прокариот, вирусов.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8</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77"/>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Методы генной инженерии.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Модель ДНК, таблицы.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9</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79"/>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Регуляция активности генов у прокариот и эукариот.</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строение молекулы белка, транскрипции, биосинтеза белка, строение оперона, регуляция синтеза белка.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lastRenderedPageBreak/>
              <w:t>10</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81"/>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«Работа» генов в чужеродных клетках.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строение белка, биосинтез белка, строение про- и эукариот.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11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83"/>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Обобщение по теме «Генная инженерия».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Индивидуальные карточки.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b/>
                <w:sz w:val="24"/>
                <w:szCs w:val="24"/>
                <w:lang w:eastAsia="ru-RU"/>
              </w:rPr>
            </w:pPr>
            <w:r w:rsidRPr="00FD29E9">
              <w:rPr>
                <w:rFonts w:ascii="Times New Roman" w:hAnsi="Times New Roman"/>
                <w:b/>
                <w:sz w:val="24"/>
                <w:szCs w:val="24"/>
                <w:lang w:eastAsia="ru-RU"/>
              </w:rPr>
              <w:t>Биотехнология на службе у людей.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FB264B">
            <w:pPr>
              <w:spacing w:after="0" w:line="240" w:lineRule="auto"/>
              <w:jc w:val="center"/>
              <w:rPr>
                <w:rFonts w:ascii="Times New Roman" w:hAnsi="Times New Roman"/>
                <w:b/>
                <w:sz w:val="24"/>
                <w:szCs w:val="24"/>
                <w:lang w:eastAsia="ru-RU"/>
              </w:rPr>
            </w:pPr>
            <w:r w:rsidRPr="00FD29E9">
              <w:rPr>
                <w:rFonts w:ascii="Times New Roman" w:hAnsi="Times New Roman"/>
                <w:b/>
                <w:sz w:val="24"/>
                <w:szCs w:val="24"/>
                <w:lang w:eastAsia="ru-RU"/>
              </w:rPr>
              <w:t>7</w:t>
            </w:r>
          </w:p>
        </w:tc>
        <w:tc>
          <w:tcPr>
            <w:tcW w:w="6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85"/>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Биотехнология в медицине.</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состав крови, хромосомный набор человека, схемы наследования признаков, упаковки продуктов питания, таблицы «Состав пищевых продуктов и их калорийность», «Перечень химических обозначений пищевых добавок», ручная лупа, ручка, тетрадь.</w:t>
            </w:r>
          </w:p>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b/>
                <w:bCs/>
                <w:i/>
                <w:iCs/>
                <w:color w:val="000000"/>
                <w:sz w:val="24"/>
                <w:szCs w:val="24"/>
                <w:lang w:eastAsia="ru-RU"/>
              </w:rPr>
              <w:t>ЛР № 7</w:t>
            </w:r>
            <w:r w:rsidRPr="00FD29E9">
              <w:rPr>
                <w:rFonts w:ascii="Times New Roman" w:hAnsi="Times New Roman"/>
                <w:i/>
                <w:iCs/>
                <w:color w:val="000000"/>
                <w:sz w:val="24"/>
                <w:szCs w:val="24"/>
                <w:lang w:eastAsia="ru-RU"/>
              </w:rPr>
              <w:t>«Пищевые продукты и здоровье человека».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87"/>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Новые методы селекции растений.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ядро растительной клетки, кариотип, строение прокариотической клетки, гербарные образцы сельскохозяйственных растений.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89"/>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Области применения трансгенных растений.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Выставка книг о трансгенных растениях и животных, таблица «Получение рекомбинантных клеток по С.Коену и Г. Бойеру».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91"/>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Взгляд оптимиста и скептика на генномодифицированные продукты питания.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Таблицы по селекции, гербарные образцы сельскохозяйственных растений, муляжи растений.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93"/>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Биотехнология и этика.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Модель строения ДНК, таблицы по генетике человека и селекции.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6</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95"/>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Пищевые добавки.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Упаковки с надписями о составе вещества.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704A88" w:rsidRPr="00FD29E9" w:rsidTr="0008490A">
        <w:trPr>
          <w:trHeight w:val="280"/>
        </w:trPr>
        <w:tc>
          <w:tcPr>
            <w:tcW w:w="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4A88" w:rsidRPr="00FD29E9" w:rsidRDefault="00704A88" w:rsidP="0008490A">
            <w:pPr>
              <w:spacing w:after="0" w:line="240" w:lineRule="auto"/>
              <w:jc w:val="center"/>
              <w:rPr>
                <w:rFonts w:ascii="Times New Roman" w:hAnsi="Times New Roman"/>
                <w:color w:val="000000"/>
                <w:sz w:val="24"/>
                <w:szCs w:val="24"/>
                <w:lang w:eastAsia="ru-RU"/>
              </w:rPr>
            </w:pPr>
            <w:r w:rsidRPr="00FD29E9">
              <w:rPr>
                <w:rFonts w:ascii="Times New Roman" w:hAnsi="Times New Roman"/>
                <w:color w:val="000000"/>
                <w:sz w:val="24"/>
                <w:szCs w:val="24"/>
                <w:lang w:eastAsia="ru-RU"/>
              </w:rPr>
              <w:t>7</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numPr>
                <w:ilvl w:val="0"/>
                <w:numId w:val="97"/>
              </w:numPr>
              <w:spacing w:after="0" w:line="240" w:lineRule="auto"/>
              <w:ind w:left="0"/>
              <w:rPr>
                <w:rFonts w:ascii="Times New Roman" w:hAnsi="Times New Roman"/>
                <w:color w:val="000000"/>
                <w:sz w:val="24"/>
                <w:szCs w:val="24"/>
                <w:lang w:eastAsia="ru-RU"/>
              </w:rPr>
            </w:pPr>
            <w:r w:rsidRPr="00FD29E9">
              <w:rPr>
                <w:rFonts w:ascii="Times New Roman" w:hAnsi="Times New Roman"/>
                <w:color w:val="000000"/>
                <w:sz w:val="24"/>
                <w:szCs w:val="24"/>
                <w:lang w:eastAsia="ru-RU"/>
              </w:rPr>
              <w:t>Защита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1</w:t>
            </w:r>
          </w:p>
        </w:tc>
        <w:tc>
          <w:tcPr>
            <w:tcW w:w="6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color w:val="000000"/>
                <w:sz w:val="24"/>
                <w:szCs w:val="24"/>
                <w:lang w:eastAsia="ru-RU"/>
              </w:rPr>
            </w:pPr>
            <w:r w:rsidRPr="00FD29E9">
              <w:rPr>
                <w:rFonts w:ascii="Times New Roman" w:hAnsi="Times New Roman"/>
                <w:color w:val="000000"/>
                <w:sz w:val="24"/>
                <w:szCs w:val="24"/>
                <w:lang w:eastAsia="ru-RU"/>
              </w:rPr>
              <w:t>Молекула ДНК.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4A88" w:rsidRPr="00FD29E9" w:rsidRDefault="00704A88" w:rsidP="00224969">
            <w:pPr>
              <w:spacing w:after="0" w:line="240" w:lineRule="auto"/>
              <w:rPr>
                <w:rFonts w:ascii="Times New Roman" w:hAnsi="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04A88" w:rsidRPr="00FD29E9" w:rsidRDefault="00704A88" w:rsidP="00224969">
            <w:pPr>
              <w:spacing w:after="0" w:line="240" w:lineRule="auto"/>
              <w:rPr>
                <w:rFonts w:ascii="Times New Roman" w:hAnsi="Times New Roman"/>
                <w:sz w:val="24"/>
                <w:szCs w:val="24"/>
                <w:lang w:eastAsia="ru-RU"/>
              </w:rPr>
            </w:pPr>
          </w:p>
        </w:tc>
      </w:tr>
      <w:tr w:rsidR="0008490A" w:rsidRPr="00FD29E9" w:rsidTr="0008490A">
        <w:trPr>
          <w:trHeight w:val="280"/>
        </w:trPr>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490A" w:rsidRPr="00FD29E9" w:rsidRDefault="0008490A" w:rsidP="0008490A">
            <w:pPr>
              <w:spacing w:after="0" w:line="240" w:lineRule="auto"/>
              <w:jc w:val="right"/>
              <w:rPr>
                <w:rFonts w:ascii="Times New Roman" w:hAnsi="Times New Roman"/>
                <w:sz w:val="24"/>
                <w:szCs w:val="24"/>
                <w:lang w:eastAsia="ru-RU"/>
              </w:rPr>
            </w:pPr>
            <w:r w:rsidRPr="00FD29E9">
              <w:rPr>
                <w:rFonts w:ascii="Times New Roman" w:hAnsi="Times New Roman"/>
                <w:b/>
                <w:bCs/>
                <w:color w:val="000000"/>
                <w:sz w:val="24"/>
                <w:szCs w:val="24"/>
                <w:lang w:eastAsia="ru-RU"/>
              </w:rPr>
              <w:t>Итого 35 часов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90A" w:rsidRPr="00FD29E9" w:rsidRDefault="0008490A" w:rsidP="00224969">
            <w:pPr>
              <w:spacing w:after="0" w:line="240" w:lineRule="auto"/>
              <w:rPr>
                <w:rFonts w:ascii="Times New Roman" w:hAnsi="Times New Roman"/>
                <w:sz w:val="24"/>
                <w:szCs w:val="24"/>
                <w:lang w:eastAsia="ru-RU"/>
              </w:rPr>
            </w:pPr>
          </w:p>
        </w:tc>
        <w:tc>
          <w:tcPr>
            <w:tcW w:w="6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90A" w:rsidRPr="00FD29E9" w:rsidRDefault="0008490A" w:rsidP="00224969">
            <w:pPr>
              <w:spacing w:after="0" w:line="240" w:lineRule="auto"/>
              <w:rPr>
                <w:rFonts w:ascii="Times New Roman" w:hAnsi="Times New Roman"/>
                <w:sz w:val="24"/>
                <w:szCs w:val="24"/>
                <w:lang w:eastAsia="ru-RU"/>
              </w:rPr>
            </w:pP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90A" w:rsidRPr="00FD29E9" w:rsidRDefault="0008490A" w:rsidP="00224969">
            <w:pPr>
              <w:spacing w:after="0" w:line="240" w:lineRule="auto"/>
              <w:rPr>
                <w:rFonts w:ascii="Times New Roman" w:hAnsi="Times New Roman"/>
                <w:sz w:val="24"/>
                <w:szCs w:val="24"/>
                <w:lang w:eastAsia="ru-RU"/>
              </w:rPr>
            </w:pPr>
          </w:p>
        </w:tc>
      </w:tr>
    </w:tbl>
    <w:p w:rsidR="00704A88" w:rsidRPr="00FD29E9" w:rsidRDefault="00704A88" w:rsidP="00224969">
      <w:pPr>
        <w:shd w:val="clear" w:color="auto" w:fill="FFFFFF"/>
        <w:spacing w:after="0" w:line="240" w:lineRule="auto"/>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Реализация лабораторной и  практической части.</w:t>
      </w:r>
    </w:p>
    <w:p w:rsidR="00704A88" w:rsidRPr="00FD29E9" w:rsidRDefault="00704A88" w:rsidP="00224969">
      <w:pPr>
        <w:shd w:val="clear" w:color="auto" w:fill="FFFFFF"/>
        <w:spacing w:after="0" w:line="240" w:lineRule="auto"/>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Лабораторная работа № 1 </w:t>
      </w:r>
      <w:r w:rsidRPr="00FD29E9">
        <w:rPr>
          <w:rFonts w:ascii="Times New Roman" w:hAnsi="Times New Roman"/>
          <w:color w:val="000000"/>
          <w:sz w:val="24"/>
          <w:szCs w:val="24"/>
          <w:lang w:eastAsia="ru-RU"/>
        </w:rPr>
        <w:t>«Строение растительной и бактериальной клеток».</w:t>
      </w:r>
    </w:p>
    <w:p w:rsidR="00704A88" w:rsidRPr="00FD29E9" w:rsidRDefault="00704A88" w:rsidP="00224969">
      <w:pPr>
        <w:shd w:val="clear" w:color="auto" w:fill="FFFFFF"/>
        <w:spacing w:after="0" w:line="240" w:lineRule="auto"/>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Лабораторная работа № 2 «</w:t>
      </w:r>
      <w:r w:rsidRPr="00FD29E9">
        <w:rPr>
          <w:rFonts w:ascii="Times New Roman" w:hAnsi="Times New Roman"/>
          <w:color w:val="000000"/>
          <w:sz w:val="24"/>
          <w:szCs w:val="24"/>
          <w:lang w:eastAsia="ru-RU"/>
        </w:rPr>
        <w:t> Изучение дрожжевых клеток</w:t>
      </w:r>
      <w:r w:rsidRPr="00FD29E9">
        <w:rPr>
          <w:rFonts w:ascii="Times New Roman" w:hAnsi="Times New Roman"/>
          <w:b/>
          <w:bCs/>
          <w:color w:val="000000"/>
          <w:sz w:val="24"/>
          <w:szCs w:val="24"/>
          <w:lang w:eastAsia="ru-RU"/>
        </w:rPr>
        <w:t>».</w:t>
      </w:r>
    </w:p>
    <w:p w:rsidR="00704A88" w:rsidRPr="00FD29E9" w:rsidRDefault="00704A88" w:rsidP="00224969">
      <w:pPr>
        <w:shd w:val="clear" w:color="auto" w:fill="FFFFFF"/>
        <w:spacing w:after="0" w:line="240" w:lineRule="auto"/>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Лабораторная работа № 3.</w:t>
      </w:r>
      <w:r w:rsidRPr="00FD29E9">
        <w:rPr>
          <w:rFonts w:ascii="Times New Roman" w:hAnsi="Times New Roman"/>
          <w:color w:val="000000"/>
          <w:sz w:val="24"/>
          <w:szCs w:val="24"/>
          <w:lang w:eastAsia="ru-RU"/>
        </w:rPr>
        <w:t> «Приспособленность растений к условиям внешней среды».</w:t>
      </w:r>
    </w:p>
    <w:p w:rsidR="00704A88" w:rsidRPr="00FD29E9" w:rsidRDefault="00704A88" w:rsidP="00224969">
      <w:pPr>
        <w:shd w:val="clear" w:color="auto" w:fill="FFFFFF"/>
        <w:spacing w:after="0" w:line="240" w:lineRule="auto"/>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Лабораторная работа № 4</w:t>
      </w:r>
      <w:r w:rsidRPr="00FD29E9">
        <w:rPr>
          <w:rFonts w:ascii="Times New Roman" w:hAnsi="Times New Roman"/>
          <w:color w:val="000000"/>
          <w:sz w:val="24"/>
          <w:szCs w:val="24"/>
          <w:lang w:eastAsia="ru-RU"/>
        </w:rPr>
        <w:t>    «Строение клеток крови».</w:t>
      </w:r>
    </w:p>
    <w:p w:rsidR="00704A88" w:rsidRPr="00FD29E9" w:rsidRDefault="00704A88" w:rsidP="00224969">
      <w:pPr>
        <w:shd w:val="clear" w:color="auto" w:fill="FFFFFF"/>
        <w:spacing w:after="0" w:line="240" w:lineRule="auto"/>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Лабораторная работа № 5</w:t>
      </w:r>
      <w:r w:rsidRPr="00FD29E9">
        <w:rPr>
          <w:rFonts w:ascii="Times New Roman" w:hAnsi="Times New Roman"/>
          <w:color w:val="000000"/>
          <w:sz w:val="24"/>
          <w:szCs w:val="24"/>
          <w:lang w:eastAsia="ru-RU"/>
        </w:rPr>
        <w:t> «Изучение плесневых грибов (белая и сизая плесень)».</w:t>
      </w:r>
    </w:p>
    <w:p w:rsidR="00704A88" w:rsidRPr="00FD29E9" w:rsidRDefault="00704A88" w:rsidP="00224969">
      <w:pPr>
        <w:shd w:val="clear" w:color="auto" w:fill="FFFFFF"/>
        <w:spacing w:after="0" w:line="240" w:lineRule="auto"/>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Лабораторная работа № 6</w:t>
      </w:r>
      <w:r w:rsidRPr="00FD29E9">
        <w:rPr>
          <w:rFonts w:ascii="Times New Roman" w:hAnsi="Times New Roman"/>
          <w:color w:val="000000"/>
          <w:sz w:val="24"/>
          <w:szCs w:val="24"/>
          <w:lang w:eastAsia="ru-RU"/>
        </w:rPr>
        <w:t>«Влияние температуры и рН среды на действие ферментов (амилазы)».</w:t>
      </w:r>
    </w:p>
    <w:p w:rsidR="00704A88" w:rsidRPr="00FD29E9" w:rsidRDefault="00704A88" w:rsidP="00224969">
      <w:pPr>
        <w:shd w:val="clear" w:color="auto" w:fill="FFFFFF"/>
        <w:spacing w:line="240" w:lineRule="auto"/>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Лабораторная работа № 7</w:t>
      </w:r>
      <w:r w:rsidRPr="00FD29E9">
        <w:rPr>
          <w:rFonts w:ascii="Times New Roman" w:hAnsi="Times New Roman"/>
          <w:color w:val="000000"/>
          <w:sz w:val="24"/>
          <w:szCs w:val="24"/>
          <w:lang w:eastAsia="ru-RU"/>
        </w:rPr>
        <w:t>«Пищевые продукты и здоровье человека».</w:t>
      </w:r>
    </w:p>
    <w:p w:rsidR="00704A88" w:rsidRPr="00FD29E9" w:rsidRDefault="00704A88" w:rsidP="0008490A">
      <w:pPr>
        <w:numPr>
          <w:ilvl w:val="0"/>
          <w:numId w:val="9"/>
        </w:numPr>
        <w:shd w:val="clear" w:color="auto" w:fill="FFFFFF"/>
        <w:spacing w:after="0" w:line="240" w:lineRule="auto"/>
        <w:ind w:left="0" w:firstLine="567"/>
        <w:jc w:val="center"/>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lastRenderedPageBreak/>
        <w:t>Перечень учебно-методической литературы.</w:t>
      </w:r>
    </w:p>
    <w:p w:rsidR="00704A88" w:rsidRPr="00FD29E9" w:rsidRDefault="00704A88" w:rsidP="0008490A">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                   </w:t>
      </w:r>
      <w:r w:rsidRPr="00FD29E9">
        <w:rPr>
          <w:rFonts w:ascii="Times New Roman" w:hAnsi="Times New Roman"/>
          <w:b/>
          <w:bCs/>
          <w:color w:val="000000"/>
          <w:sz w:val="24"/>
          <w:szCs w:val="24"/>
          <w:u w:val="single"/>
          <w:lang w:eastAsia="ru-RU"/>
        </w:rPr>
        <w:t>Для учащихся:</w:t>
      </w:r>
    </w:p>
    <w:p w:rsidR="00704A88" w:rsidRPr="00FD29E9" w:rsidRDefault="00704A88" w:rsidP="0008490A">
      <w:pPr>
        <w:numPr>
          <w:ilvl w:val="0"/>
          <w:numId w:val="10"/>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Основы биотехнологии:  учебное  пособие// Библиотека элективных курсов/ Е.А.Никишова – М.: Вентана-Граф, 2009</w:t>
      </w:r>
    </w:p>
    <w:p w:rsidR="00704A88" w:rsidRPr="00FD29E9" w:rsidRDefault="00704A88" w:rsidP="0008490A">
      <w:pPr>
        <w:numPr>
          <w:ilvl w:val="0"/>
          <w:numId w:val="10"/>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Шапиро Я.С. Микробиология: 10-11 классы: учебное пособие для учащихся общеобразовательных учреждений / Я.С.Шапиро. – М.: Вентана-Граф, 2008. – 272 с.- ил. (Библиотека элективных курсов).</w:t>
      </w:r>
    </w:p>
    <w:p w:rsidR="00704A88" w:rsidRPr="00FD29E9" w:rsidRDefault="00704A88" w:rsidP="0008490A">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                   </w:t>
      </w:r>
    </w:p>
    <w:p w:rsidR="00704A88" w:rsidRPr="00FD29E9" w:rsidRDefault="00704A88" w:rsidP="0008490A">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                  </w:t>
      </w:r>
      <w:r w:rsidRPr="00FD29E9">
        <w:rPr>
          <w:rFonts w:ascii="Times New Roman" w:hAnsi="Times New Roman"/>
          <w:b/>
          <w:bCs/>
          <w:color w:val="000000"/>
          <w:sz w:val="24"/>
          <w:szCs w:val="24"/>
          <w:u w:val="single"/>
          <w:lang w:eastAsia="ru-RU"/>
        </w:rPr>
        <w:t>Для учителя:</w:t>
      </w:r>
    </w:p>
    <w:p w:rsidR="00704A88" w:rsidRPr="00FD29E9" w:rsidRDefault="00704A88" w:rsidP="0008490A">
      <w:pPr>
        <w:shd w:val="clear" w:color="auto" w:fill="FFFFFF"/>
        <w:spacing w:after="0" w:line="240" w:lineRule="auto"/>
        <w:ind w:firstLine="567"/>
        <w:rPr>
          <w:rFonts w:ascii="Times New Roman" w:hAnsi="Times New Roman"/>
          <w:color w:val="000000"/>
          <w:sz w:val="24"/>
          <w:szCs w:val="24"/>
          <w:lang w:eastAsia="ru-RU"/>
        </w:rPr>
      </w:pPr>
      <w:r w:rsidRPr="00FD29E9">
        <w:rPr>
          <w:rFonts w:ascii="Times New Roman" w:hAnsi="Times New Roman"/>
          <w:b/>
          <w:bCs/>
          <w:color w:val="000000"/>
          <w:sz w:val="24"/>
          <w:szCs w:val="24"/>
          <w:lang w:eastAsia="ru-RU"/>
        </w:rPr>
        <w:t> </w:t>
      </w:r>
    </w:p>
    <w:p w:rsidR="00704A88" w:rsidRPr="00FD29E9" w:rsidRDefault="00704A88" w:rsidP="0008490A">
      <w:pPr>
        <w:numPr>
          <w:ilvl w:val="0"/>
          <w:numId w:val="11"/>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Основы биотехнологии:  учебное  пособие Е.А.Никишова – М.: Вентана-Граф, 2009</w:t>
      </w:r>
    </w:p>
    <w:p w:rsidR="00704A88" w:rsidRPr="00FD29E9" w:rsidRDefault="00704A88" w:rsidP="0008490A">
      <w:pPr>
        <w:numPr>
          <w:ilvl w:val="0"/>
          <w:numId w:val="11"/>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Шапиро Я.С. Микробиология:  учебное пособие для учащихся общеобразовательных учреждений / Я.С.Шапиро. – М.: Вентана-Граф, 2008. – 272 с.- ил..</w:t>
      </w:r>
    </w:p>
    <w:p w:rsidR="00704A88" w:rsidRPr="00FD29E9" w:rsidRDefault="00704A88" w:rsidP="0008490A">
      <w:pPr>
        <w:numPr>
          <w:ilvl w:val="0"/>
          <w:numId w:val="11"/>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Микробиология: 10 – 11 классы: методическое пособие.- М.: Вентана – Граф, 2012. – 64 с. .</w:t>
      </w:r>
    </w:p>
    <w:p w:rsidR="00704A88" w:rsidRPr="00FD29E9" w:rsidRDefault="00704A88" w:rsidP="0008490A">
      <w:pPr>
        <w:numPr>
          <w:ilvl w:val="0"/>
          <w:numId w:val="11"/>
        </w:numPr>
        <w:shd w:val="clear" w:color="auto" w:fill="FFFFFF"/>
        <w:spacing w:after="0" w:line="240" w:lineRule="auto"/>
        <w:ind w:left="0" w:firstLine="567"/>
        <w:rPr>
          <w:rFonts w:ascii="Times New Roman" w:hAnsi="Times New Roman"/>
          <w:color w:val="000000"/>
          <w:sz w:val="24"/>
          <w:szCs w:val="24"/>
          <w:lang w:eastAsia="ru-RU"/>
        </w:rPr>
      </w:pPr>
      <w:r w:rsidRPr="00FD29E9">
        <w:rPr>
          <w:rFonts w:ascii="Times New Roman" w:hAnsi="Times New Roman"/>
          <w:color w:val="000000"/>
          <w:sz w:val="24"/>
          <w:szCs w:val="24"/>
          <w:lang w:eastAsia="ru-RU"/>
        </w:rPr>
        <w:t>Воробьев А.А., Кривошеин Ю.С., Широбоков В.П. Медицинская и санитарная микробиология: учебник для студентов вузов. – М.: Академия, 2003.</w:t>
      </w:r>
    </w:p>
    <w:p w:rsidR="00704A88" w:rsidRPr="00FD29E9" w:rsidRDefault="00704A88" w:rsidP="0008490A">
      <w:pPr>
        <w:ind w:firstLine="567"/>
        <w:rPr>
          <w:rFonts w:ascii="Times New Roman" w:hAnsi="Times New Roman"/>
          <w:sz w:val="24"/>
          <w:szCs w:val="24"/>
        </w:rPr>
      </w:pPr>
    </w:p>
    <w:sectPr w:rsidR="00704A88" w:rsidRPr="00FD29E9" w:rsidSect="00894F7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603" w:rsidRDefault="00B93603" w:rsidP="00AD2682">
      <w:pPr>
        <w:spacing w:after="0" w:line="240" w:lineRule="auto"/>
      </w:pPr>
      <w:r>
        <w:separator/>
      </w:r>
    </w:p>
  </w:endnote>
  <w:endnote w:type="continuationSeparator" w:id="1">
    <w:p w:rsidR="00B93603" w:rsidRDefault="00B93603" w:rsidP="00AD2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603" w:rsidRDefault="00B93603" w:rsidP="00AD2682">
      <w:pPr>
        <w:spacing w:after="0" w:line="240" w:lineRule="auto"/>
      </w:pPr>
      <w:r>
        <w:separator/>
      </w:r>
    </w:p>
  </w:footnote>
  <w:footnote w:type="continuationSeparator" w:id="1">
    <w:p w:rsidR="00B93603" w:rsidRDefault="00B93603" w:rsidP="00AD2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A2A2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FA250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AE2D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A8DE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5C17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9C5E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14B1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EA0B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846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40D7C4"/>
    <w:lvl w:ilvl="0">
      <w:start w:val="1"/>
      <w:numFmt w:val="bullet"/>
      <w:lvlText w:val=""/>
      <w:lvlJc w:val="left"/>
      <w:pPr>
        <w:tabs>
          <w:tab w:val="num" w:pos="360"/>
        </w:tabs>
        <w:ind w:left="360" w:hanging="360"/>
      </w:pPr>
      <w:rPr>
        <w:rFonts w:ascii="Symbol" w:hAnsi="Symbol" w:hint="default"/>
      </w:rPr>
    </w:lvl>
  </w:abstractNum>
  <w:abstractNum w:abstractNumId="10">
    <w:nsid w:val="005B582C"/>
    <w:multiLevelType w:val="multilevel"/>
    <w:tmpl w:val="A70CECC8"/>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234448F"/>
    <w:multiLevelType w:val="multilevel"/>
    <w:tmpl w:val="B154542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23E3973"/>
    <w:multiLevelType w:val="multilevel"/>
    <w:tmpl w:val="DA22EE0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27200E5"/>
    <w:multiLevelType w:val="multilevel"/>
    <w:tmpl w:val="EE1675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3992C87"/>
    <w:multiLevelType w:val="multilevel"/>
    <w:tmpl w:val="098218B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5221CF5"/>
    <w:multiLevelType w:val="multilevel"/>
    <w:tmpl w:val="530EA9FE"/>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6576724"/>
    <w:multiLevelType w:val="multilevel"/>
    <w:tmpl w:val="5BBA40BE"/>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6F20FD6"/>
    <w:multiLevelType w:val="multilevel"/>
    <w:tmpl w:val="7598E160"/>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7835201"/>
    <w:multiLevelType w:val="multilevel"/>
    <w:tmpl w:val="75D6051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E185259"/>
    <w:multiLevelType w:val="multilevel"/>
    <w:tmpl w:val="CEC602A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E4F28C9"/>
    <w:multiLevelType w:val="multilevel"/>
    <w:tmpl w:val="CED0930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EA15B3B"/>
    <w:multiLevelType w:val="multilevel"/>
    <w:tmpl w:val="4850A69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ECA12EB"/>
    <w:multiLevelType w:val="multilevel"/>
    <w:tmpl w:val="D0BA050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FF27746"/>
    <w:multiLevelType w:val="multilevel"/>
    <w:tmpl w:val="FDBEF298"/>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12E455FD"/>
    <w:multiLevelType w:val="multilevel"/>
    <w:tmpl w:val="144AC3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16241CEC"/>
    <w:multiLevelType w:val="multilevel"/>
    <w:tmpl w:val="79C8677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17BD73C8"/>
    <w:multiLevelType w:val="multilevel"/>
    <w:tmpl w:val="07D0FAD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1D3367A2"/>
    <w:multiLevelType w:val="multilevel"/>
    <w:tmpl w:val="1EAC35E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1D894201"/>
    <w:multiLevelType w:val="multilevel"/>
    <w:tmpl w:val="BCA4919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1E473662"/>
    <w:multiLevelType w:val="multilevel"/>
    <w:tmpl w:val="04C0A8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20993A47"/>
    <w:multiLevelType w:val="multilevel"/>
    <w:tmpl w:val="0666E8B6"/>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0E3612B"/>
    <w:multiLevelType w:val="multilevel"/>
    <w:tmpl w:val="09D0E9A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219D2F70"/>
    <w:multiLevelType w:val="multilevel"/>
    <w:tmpl w:val="1B08471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251A0AD2"/>
    <w:multiLevelType w:val="multilevel"/>
    <w:tmpl w:val="A7B8EF9C"/>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25684B28"/>
    <w:multiLevelType w:val="multilevel"/>
    <w:tmpl w:val="05E2FA7E"/>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275659B7"/>
    <w:multiLevelType w:val="multilevel"/>
    <w:tmpl w:val="F2044A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275D5467"/>
    <w:multiLevelType w:val="multilevel"/>
    <w:tmpl w:val="754C647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28C83571"/>
    <w:multiLevelType w:val="multilevel"/>
    <w:tmpl w:val="E010896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2A8A31A5"/>
    <w:multiLevelType w:val="multilevel"/>
    <w:tmpl w:val="7B828D8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2C004507"/>
    <w:multiLevelType w:val="multilevel"/>
    <w:tmpl w:val="C9F0B0FA"/>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2C334B78"/>
    <w:multiLevelType w:val="multilevel"/>
    <w:tmpl w:val="FE4AFE2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CB25447"/>
    <w:multiLevelType w:val="multilevel"/>
    <w:tmpl w:val="0498876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2E72097F"/>
    <w:multiLevelType w:val="multilevel"/>
    <w:tmpl w:val="1E5626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2EC87761"/>
    <w:multiLevelType w:val="multilevel"/>
    <w:tmpl w:val="107003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32065352"/>
    <w:multiLevelType w:val="multilevel"/>
    <w:tmpl w:val="6A98A45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339046B3"/>
    <w:multiLevelType w:val="multilevel"/>
    <w:tmpl w:val="FD28832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34316D3F"/>
    <w:multiLevelType w:val="multilevel"/>
    <w:tmpl w:val="AB708084"/>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375C7507"/>
    <w:multiLevelType w:val="multilevel"/>
    <w:tmpl w:val="D8C0D2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382B04B9"/>
    <w:multiLevelType w:val="multilevel"/>
    <w:tmpl w:val="BAFE246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392B53F8"/>
    <w:multiLevelType w:val="multilevel"/>
    <w:tmpl w:val="4F3413F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39426B07"/>
    <w:multiLevelType w:val="multilevel"/>
    <w:tmpl w:val="8562AB4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3AAB7148"/>
    <w:multiLevelType w:val="multilevel"/>
    <w:tmpl w:val="4A5E489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3B3A5B23"/>
    <w:multiLevelType w:val="multilevel"/>
    <w:tmpl w:val="2272C4F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3CFB365E"/>
    <w:multiLevelType w:val="multilevel"/>
    <w:tmpl w:val="F482ABC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3D302E26"/>
    <w:multiLevelType w:val="multilevel"/>
    <w:tmpl w:val="44F6E474"/>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3EEB7C6B"/>
    <w:multiLevelType w:val="multilevel"/>
    <w:tmpl w:val="C41E30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3F15565C"/>
    <w:multiLevelType w:val="multilevel"/>
    <w:tmpl w:val="8CC01F86"/>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40873CED"/>
    <w:multiLevelType w:val="multilevel"/>
    <w:tmpl w:val="43B259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43846220"/>
    <w:multiLevelType w:val="multilevel"/>
    <w:tmpl w:val="4DB0CE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440A08E6"/>
    <w:multiLevelType w:val="multilevel"/>
    <w:tmpl w:val="31C491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450A53D2"/>
    <w:multiLevelType w:val="multilevel"/>
    <w:tmpl w:val="BB98329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45B15377"/>
    <w:multiLevelType w:val="multilevel"/>
    <w:tmpl w:val="7570E9B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4693455D"/>
    <w:multiLevelType w:val="multilevel"/>
    <w:tmpl w:val="9A22B6B0"/>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46D3444A"/>
    <w:multiLevelType w:val="multilevel"/>
    <w:tmpl w:val="3166722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470C4A55"/>
    <w:multiLevelType w:val="multilevel"/>
    <w:tmpl w:val="C7302EA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4B274BC9"/>
    <w:multiLevelType w:val="multilevel"/>
    <w:tmpl w:val="66565FB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4CE82CBB"/>
    <w:multiLevelType w:val="multilevel"/>
    <w:tmpl w:val="98B2914C"/>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4F38536D"/>
    <w:multiLevelType w:val="multilevel"/>
    <w:tmpl w:val="7B2CDE18"/>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50F5156F"/>
    <w:multiLevelType w:val="multilevel"/>
    <w:tmpl w:val="CEC85684"/>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556E1A63"/>
    <w:multiLevelType w:val="multilevel"/>
    <w:tmpl w:val="FD08BAD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58E63181"/>
    <w:multiLevelType w:val="multilevel"/>
    <w:tmpl w:val="A19A0AB0"/>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59C35329"/>
    <w:multiLevelType w:val="multilevel"/>
    <w:tmpl w:val="361E718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5A1467AF"/>
    <w:multiLevelType w:val="multilevel"/>
    <w:tmpl w:val="DD2C5E3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5A18125D"/>
    <w:multiLevelType w:val="multilevel"/>
    <w:tmpl w:val="57CC8F8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5D402F18"/>
    <w:multiLevelType w:val="multilevel"/>
    <w:tmpl w:val="AAD41BA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5D5548CE"/>
    <w:multiLevelType w:val="multilevel"/>
    <w:tmpl w:val="83827F7A"/>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nsid w:val="5DB8252B"/>
    <w:multiLevelType w:val="multilevel"/>
    <w:tmpl w:val="22F443BE"/>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607245F4"/>
    <w:multiLevelType w:val="multilevel"/>
    <w:tmpl w:val="D2268CF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6282533A"/>
    <w:multiLevelType w:val="multilevel"/>
    <w:tmpl w:val="253612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nsid w:val="629E1CF9"/>
    <w:multiLevelType w:val="multilevel"/>
    <w:tmpl w:val="7F7416A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nsid w:val="63394B77"/>
    <w:multiLevelType w:val="multilevel"/>
    <w:tmpl w:val="D67004E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650128CF"/>
    <w:multiLevelType w:val="multilevel"/>
    <w:tmpl w:val="8884CEF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65647A49"/>
    <w:multiLevelType w:val="multilevel"/>
    <w:tmpl w:val="0CB621F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66535452"/>
    <w:multiLevelType w:val="multilevel"/>
    <w:tmpl w:val="5094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7B3014F"/>
    <w:multiLevelType w:val="multilevel"/>
    <w:tmpl w:val="E72AD0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691C16E9"/>
    <w:multiLevelType w:val="multilevel"/>
    <w:tmpl w:val="3134110E"/>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69792746"/>
    <w:multiLevelType w:val="multilevel"/>
    <w:tmpl w:val="AEC0A47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7">
    <w:nsid w:val="6AF44EDE"/>
    <w:multiLevelType w:val="multilevel"/>
    <w:tmpl w:val="B6B6D6E0"/>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6C582E71"/>
    <w:multiLevelType w:val="multilevel"/>
    <w:tmpl w:val="D38E70E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nsid w:val="6D5817DE"/>
    <w:multiLevelType w:val="multilevel"/>
    <w:tmpl w:val="BED466C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6DBE5C10"/>
    <w:multiLevelType w:val="multilevel"/>
    <w:tmpl w:val="4692CB7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70721F25"/>
    <w:multiLevelType w:val="multilevel"/>
    <w:tmpl w:val="074C2D9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715B6FB8"/>
    <w:multiLevelType w:val="multilevel"/>
    <w:tmpl w:val="6F0A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1DA18AC"/>
    <w:multiLevelType w:val="multilevel"/>
    <w:tmpl w:val="7C843B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nsid w:val="72253AB6"/>
    <w:multiLevelType w:val="multilevel"/>
    <w:tmpl w:val="3384C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nsid w:val="732A66F2"/>
    <w:multiLevelType w:val="multilevel"/>
    <w:tmpl w:val="4B30D6D8"/>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nsid w:val="73960C25"/>
    <w:multiLevelType w:val="multilevel"/>
    <w:tmpl w:val="506823C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7537003E"/>
    <w:multiLevelType w:val="multilevel"/>
    <w:tmpl w:val="E828CB36"/>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nsid w:val="767838BB"/>
    <w:multiLevelType w:val="multilevel"/>
    <w:tmpl w:val="59DCDD5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77DF78ED"/>
    <w:multiLevelType w:val="multilevel"/>
    <w:tmpl w:val="F23EF59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nsid w:val="77ED1D8D"/>
    <w:multiLevelType w:val="multilevel"/>
    <w:tmpl w:val="B20E535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782452BF"/>
    <w:multiLevelType w:val="multilevel"/>
    <w:tmpl w:val="4A32C236"/>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2">
    <w:nsid w:val="79812AB0"/>
    <w:multiLevelType w:val="multilevel"/>
    <w:tmpl w:val="B7AA775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nsid w:val="79A5009A"/>
    <w:multiLevelType w:val="multilevel"/>
    <w:tmpl w:val="6D30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9BD1610"/>
    <w:multiLevelType w:val="multilevel"/>
    <w:tmpl w:val="5414FB72"/>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7BAB104D"/>
    <w:multiLevelType w:val="multilevel"/>
    <w:tmpl w:val="0330A3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nsid w:val="7E567BE2"/>
    <w:multiLevelType w:val="multilevel"/>
    <w:tmpl w:val="B38A241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7">
    <w:nsid w:val="7E777CB1"/>
    <w:multiLevelType w:val="multilevel"/>
    <w:tmpl w:val="B358AAB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29"/>
  </w:num>
  <w:num w:numId="3">
    <w:abstractNumId w:val="22"/>
  </w:num>
  <w:num w:numId="4">
    <w:abstractNumId w:val="47"/>
  </w:num>
  <w:num w:numId="5">
    <w:abstractNumId w:val="44"/>
  </w:num>
  <w:num w:numId="6">
    <w:abstractNumId w:val="48"/>
  </w:num>
  <w:num w:numId="7">
    <w:abstractNumId w:val="103"/>
  </w:num>
  <w:num w:numId="8">
    <w:abstractNumId w:val="83"/>
  </w:num>
  <w:num w:numId="9">
    <w:abstractNumId w:val="41"/>
  </w:num>
  <w:num w:numId="10">
    <w:abstractNumId w:val="105"/>
  </w:num>
  <w:num w:numId="11">
    <w:abstractNumId w:val="43"/>
  </w:num>
  <w:num w:numId="12">
    <w:abstractNumId w:val="93"/>
  </w:num>
  <w:num w:numId="13">
    <w:abstractNumId w:val="42"/>
  </w:num>
  <w:num w:numId="14">
    <w:abstractNumId w:val="52"/>
  </w:num>
  <w:num w:numId="15">
    <w:abstractNumId w:val="84"/>
  </w:num>
  <w:num w:numId="16">
    <w:abstractNumId w:val="94"/>
  </w:num>
  <w:num w:numId="17">
    <w:abstractNumId w:val="53"/>
  </w:num>
  <w:num w:numId="18">
    <w:abstractNumId w:val="27"/>
  </w:num>
  <w:num w:numId="19">
    <w:abstractNumId w:val="58"/>
  </w:num>
  <w:num w:numId="20">
    <w:abstractNumId w:val="21"/>
  </w:num>
  <w:num w:numId="21">
    <w:abstractNumId w:val="32"/>
  </w:num>
  <w:num w:numId="22">
    <w:abstractNumId w:val="86"/>
  </w:num>
  <w:num w:numId="23">
    <w:abstractNumId w:val="19"/>
  </w:num>
  <w:num w:numId="24">
    <w:abstractNumId w:val="13"/>
  </w:num>
  <w:num w:numId="25">
    <w:abstractNumId w:val="25"/>
  </w:num>
  <w:num w:numId="26">
    <w:abstractNumId w:val="64"/>
  </w:num>
  <w:num w:numId="27">
    <w:abstractNumId w:val="57"/>
  </w:num>
  <w:num w:numId="28">
    <w:abstractNumId w:val="59"/>
  </w:num>
  <w:num w:numId="29">
    <w:abstractNumId w:val="78"/>
  </w:num>
  <w:num w:numId="30">
    <w:abstractNumId w:val="49"/>
  </w:num>
  <w:num w:numId="31">
    <w:abstractNumId w:val="45"/>
  </w:num>
  <w:num w:numId="32">
    <w:abstractNumId w:val="50"/>
  </w:num>
  <w:num w:numId="33">
    <w:abstractNumId w:val="20"/>
  </w:num>
  <w:num w:numId="34">
    <w:abstractNumId w:val="102"/>
  </w:num>
  <w:num w:numId="35">
    <w:abstractNumId w:val="18"/>
  </w:num>
  <w:num w:numId="36">
    <w:abstractNumId w:val="73"/>
  </w:num>
  <w:num w:numId="37">
    <w:abstractNumId w:val="28"/>
  </w:num>
  <w:num w:numId="38">
    <w:abstractNumId w:val="96"/>
  </w:num>
  <w:num w:numId="39">
    <w:abstractNumId w:val="11"/>
  </w:num>
  <w:num w:numId="40">
    <w:abstractNumId w:val="106"/>
  </w:num>
  <w:num w:numId="41">
    <w:abstractNumId w:val="90"/>
  </w:num>
  <w:num w:numId="42">
    <w:abstractNumId w:val="77"/>
  </w:num>
  <w:num w:numId="43">
    <w:abstractNumId w:val="71"/>
  </w:num>
  <w:num w:numId="44">
    <w:abstractNumId w:val="61"/>
  </w:num>
  <w:num w:numId="45">
    <w:abstractNumId w:val="63"/>
  </w:num>
  <w:num w:numId="46">
    <w:abstractNumId w:val="23"/>
  </w:num>
  <w:num w:numId="47">
    <w:abstractNumId w:val="35"/>
  </w:num>
  <w:num w:numId="48">
    <w:abstractNumId w:val="10"/>
  </w:num>
  <w:num w:numId="49">
    <w:abstractNumId w:val="36"/>
  </w:num>
  <w:num w:numId="50">
    <w:abstractNumId w:val="69"/>
  </w:num>
  <w:num w:numId="51">
    <w:abstractNumId w:val="99"/>
  </w:num>
  <w:num w:numId="52">
    <w:abstractNumId w:val="33"/>
  </w:num>
  <w:num w:numId="53">
    <w:abstractNumId w:val="81"/>
  </w:num>
  <w:num w:numId="54">
    <w:abstractNumId w:val="46"/>
  </w:num>
  <w:num w:numId="55">
    <w:abstractNumId w:val="74"/>
  </w:num>
  <w:num w:numId="56">
    <w:abstractNumId w:val="54"/>
  </w:num>
  <w:num w:numId="57">
    <w:abstractNumId w:val="98"/>
  </w:num>
  <w:num w:numId="58">
    <w:abstractNumId w:val="85"/>
  </w:num>
  <w:num w:numId="59">
    <w:abstractNumId w:val="79"/>
  </w:num>
  <w:num w:numId="60">
    <w:abstractNumId w:val="30"/>
  </w:num>
  <w:num w:numId="61">
    <w:abstractNumId w:val="37"/>
  </w:num>
  <w:num w:numId="62">
    <w:abstractNumId w:val="15"/>
  </w:num>
  <w:num w:numId="63">
    <w:abstractNumId w:val="24"/>
  </w:num>
  <w:num w:numId="64">
    <w:abstractNumId w:val="95"/>
  </w:num>
  <w:num w:numId="65">
    <w:abstractNumId w:val="72"/>
  </w:num>
  <w:num w:numId="66">
    <w:abstractNumId w:val="70"/>
  </w:num>
  <w:num w:numId="67">
    <w:abstractNumId w:val="51"/>
  </w:num>
  <w:num w:numId="68">
    <w:abstractNumId w:val="17"/>
  </w:num>
  <w:num w:numId="69">
    <w:abstractNumId w:val="88"/>
  </w:num>
  <w:num w:numId="70">
    <w:abstractNumId w:val="34"/>
  </w:num>
  <w:num w:numId="71">
    <w:abstractNumId w:val="40"/>
  </w:num>
  <w:num w:numId="72">
    <w:abstractNumId w:val="87"/>
  </w:num>
  <w:num w:numId="73">
    <w:abstractNumId w:val="82"/>
  </w:num>
  <w:num w:numId="74">
    <w:abstractNumId w:val="62"/>
  </w:num>
  <w:num w:numId="75">
    <w:abstractNumId w:val="26"/>
  </w:num>
  <w:num w:numId="76">
    <w:abstractNumId w:val="75"/>
  </w:num>
  <w:num w:numId="77">
    <w:abstractNumId w:val="91"/>
  </w:num>
  <w:num w:numId="78">
    <w:abstractNumId w:val="68"/>
  </w:num>
  <w:num w:numId="79">
    <w:abstractNumId w:val="65"/>
  </w:num>
  <w:num w:numId="80">
    <w:abstractNumId w:val="76"/>
  </w:num>
  <w:num w:numId="81">
    <w:abstractNumId w:val="38"/>
  </w:num>
  <w:num w:numId="82">
    <w:abstractNumId w:val="16"/>
  </w:num>
  <w:num w:numId="83">
    <w:abstractNumId w:val="31"/>
  </w:num>
  <w:num w:numId="84">
    <w:abstractNumId w:val="97"/>
  </w:num>
  <w:num w:numId="85">
    <w:abstractNumId w:val="55"/>
  </w:num>
  <w:num w:numId="86">
    <w:abstractNumId w:val="66"/>
  </w:num>
  <w:num w:numId="87">
    <w:abstractNumId w:val="60"/>
  </w:num>
  <w:num w:numId="88">
    <w:abstractNumId w:val="39"/>
  </w:num>
  <w:num w:numId="89">
    <w:abstractNumId w:val="100"/>
  </w:num>
  <w:num w:numId="90">
    <w:abstractNumId w:val="67"/>
  </w:num>
  <w:num w:numId="91">
    <w:abstractNumId w:val="80"/>
  </w:num>
  <w:num w:numId="92">
    <w:abstractNumId w:val="101"/>
  </w:num>
  <w:num w:numId="93">
    <w:abstractNumId w:val="14"/>
  </w:num>
  <w:num w:numId="94">
    <w:abstractNumId w:val="104"/>
  </w:num>
  <w:num w:numId="95">
    <w:abstractNumId w:val="107"/>
  </w:num>
  <w:num w:numId="96">
    <w:abstractNumId w:val="56"/>
  </w:num>
  <w:num w:numId="97">
    <w:abstractNumId w:val="89"/>
  </w:num>
  <w:num w:numId="98">
    <w:abstractNumId w:val="92"/>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69"/>
    <w:rsid w:val="00080E58"/>
    <w:rsid w:val="0008490A"/>
    <w:rsid w:val="00174371"/>
    <w:rsid w:val="00224969"/>
    <w:rsid w:val="00274034"/>
    <w:rsid w:val="002B08B2"/>
    <w:rsid w:val="002D6AC9"/>
    <w:rsid w:val="002F2D78"/>
    <w:rsid w:val="00345363"/>
    <w:rsid w:val="00365DB7"/>
    <w:rsid w:val="004E3192"/>
    <w:rsid w:val="005127B1"/>
    <w:rsid w:val="00655C24"/>
    <w:rsid w:val="00704A88"/>
    <w:rsid w:val="007C2E59"/>
    <w:rsid w:val="00894F7E"/>
    <w:rsid w:val="008B381E"/>
    <w:rsid w:val="00A42C8A"/>
    <w:rsid w:val="00AD2682"/>
    <w:rsid w:val="00B676BD"/>
    <w:rsid w:val="00B93603"/>
    <w:rsid w:val="00C4513A"/>
    <w:rsid w:val="00D21CF8"/>
    <w:rsid w:val="00DC7A29"/>
    <w:rsid w:val="00F15AEC"/>
    <w:rsid w:val="00FB264B"/>
    <w:rsid w:val="00FD29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uiPriority w:val="99"/>
    <w:rsid w:val="002249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a"/>
    <w:uiPriority w:val="99"/>
    <w:rsid w:val="002249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224969"/>
    <w:rPr>
      <w:rFonts w:cs="Times New Roman"/>
    </w:rPr>
  </w:style>
  <w:style w:type="character" w:styleId="a3">
    <w:name w:val="Hyperlink"/>
    <w:basedOn w:val="a0"/>
    <w:uiPriority w:val="99"/>
    <w:semiHidden/>
    <w:rsid w:val="00224969"/>
    <w:rPr>
      <w:rFonts w:cs="Times New Roman"/>
      <w:color w:val="0000FF"/>
      <w:u w:val="single"/>
    </w:rPr>
  </w:style>
  <w:style w:type="paragraph" w:customStyle="1" w:styleId="c76">
    <w:name w:val="c76"/>
    <w:basedOn w:val="a"/>
    <w:uiPriority w:val="99"/>
    <w:rsid w:val="002249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uiPriority w:val="99"/>
    <w:rsid w:val="002249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a"/>
    <w:uiPriority w:val="99"/>
    <w:rsid w:val="002249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basedOn w:val="a0"/>
    <w:uiPriority w:val="99"/>
    <w:rsid w:val="00224969"/>
    <w:rPr>
      <w:rFonts w:cs="Times New Roman"/>
    </w:rPr>
  </w:style>
  <w:style w:type="character" w:customStyle="1" w:styleId="flag-throbber">
    <w:name w:val="flag-throbber"/>
    <w:basedOn w:val="a0"/>
    <w:uiPriority w:val="99"/>
    <w:rsid w:val="00224969"/>
    <w:rPr>
      <w:rFonts w:cs="Times New Roman"/>
    </w:rPr>
  </w:style>
  <w:style w:type="paragraph" w:styleId="a4">
    <w:name w:val="header"/>
    <w:basedOn w:val="a"/>
    <w:link w:val="a5"/>
    <w:uiPriority w:val="99"/>
    <w:rsid w:val="00AD2682"/>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D2682"/>
    <w:rPr>
      <w:rFonts w:cs="Times New Roman"/>
    </w:rPr>
  </w:style>
  <w:style w:type="paragraph" w:styleId="a6">
    <w:name w:val="footer"/>
    <w:basedOn w:val="a"/>
    <w:link w:val="a7"/>
    <w:uiPriority w:val="99"/>
    <w:rsid w:val="00AD268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D2682"/>
    <w:rPr>
      <w:rFonts w:cs="Times New Roman"/>
    </w:rPr>
  </w:style>
</w:styles>
</file>

<file path=word/webSettings.xml><?xml version="1.0" encoding="utf-8"?>
<w:webSettings xmlns:r="http://schemas.openxmlformats.org/officeDocument/2006/relationships" xmlns:w="http://schemas.openxmlformats.org/wordprocessingml/2006/main">
  <w:divs>
    <w:div w:id="967393545">
      <w:marLeft w:val="0"/>
      <w:marRight w:val="0"/>
      <w:marTop w:val="0"/>
      <w:marBottom w:val="0"/>
      <w:divBdr>
        <w:top w:val="none" w:sz="0" w:space="0" w:color="auto"/>
        <w:left w:val="none" w:sz="0" w:space="0" w:color="auto"/>
        <w:bottom w:val="none" w:sz="0" w:space="0" w:color="auto"/>
        <w:right w:val="none" w:sz="0" w:space="0" w:color="auto"/>
      </w:divBdr>
      <w:divsChild>
        <w:div w:id="967393546">
          <w:marLeft w:val="0"/>
          <w:marRight w:val="0"/>
          <w:marTop w:val="0"/>
          <w:marBottom w:val="360"/>
          <w:divBdr>
            <w:top w:val="none" w:sz="0" w:space="0" w:color="auto"/>
            <w:left w:val="none" w:sz="0" w:space="0" w:color="auto"/>
            <w:bottom w:val="none" w:sz="0" w:space="0" w:color="auto"/>
            <w:right w:val="none" w:sz="0" w:space="0" w:color="auto"/>
          </w:divBdr>
          <w:divsChild>
            <w:div w:id="967393548">
              <w:marLeft w:val="0"/>
              <w:marRight w:val="0"/>
              <w:marTop w:val="0"/>
              <w:marBottom w:val="0"/>
              <w:divBdr>
                <w:top w:val="none" w:sz="0" w:space="0" w:color="auto"/>
                <w:left w:val="none" w:sz="0" w:space="0" w:color="auto"/>
                <w:bottom w:val="none" w:sz="0" w:space="0" w:color="auto"/>
                <w:right w:val="none" w:sz="0" w:space="0" w:color="auto"/>
              </w:divBdr>
              <w:divsChild>
                <w:div w:id="967393547">
                  <w:marLeft w:val="0"/>
                  <w:marRight w:val="0"/>
                  <w:marTop w:val="0"/>
                  <w:marBottom w:val="0"/>
                  <w:divBdr>
                    <w:top w:val="none" w:sz="0" w:space="0" w:color="auto"/>
                    <w:left w:val="none" w:sz="0" w:space="0" w:color="auto"/>
                    <w:bottom w:val="none" w:sz="0" w:space="0" w:color="auto"/>
                    <w:right w:val="none" w:sz="0" w:space="0" w:color="auto"/>
                  </w:divBdr>
                  <w:divsChild>
                    <w:div w:id="967393544">
                      <w:marLeft w:val="0"/>
                      <w:marRight w:val="0"/>
                      <w:marTop w:val="0"/>
                      <w:marBottom w:val="0"/>
                      <w:divBdr>
                        <w:top w:val="none" w:sz="0" w:space="0" w:color="auto"/>
                        <w:left w:val="none" w:sz="0" w:space="0" w:color="auto"/>
                        <w:bottom w:val="none" w:sz="0" w:space="0" w:color="auto"/>
                        <w:right w:val="none" w:sz="0" w:space="0" w:color="auto"/>
                      </w:divBdr>
                      <w:divsChild>
                        <w:div w:id="9673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Александр</cp:lastModifiedBy>
  <cp:revision>11</cp:revision>
  <cp:lastPrinted>2017-10-02T20:19:00Z</cp:lastPrinted>
  <dcterms:created xsi:type="dcterms:W3CDTF">2017-09-23T17:14:00Z</dcterms:created>
  <dcterms:modified xsi:type="dcterms:W3CDTF">2019-04-21T10:28:00Z</dcterms:modified>
</cp:coreProperties>
</file>