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25" w:rsidRPr="00DE7556" w:rsidRDefault="003F1425" w:rsidP="00DE7556">
      <w:pPr>
        <w:widowControl w:val="0"/>
        <w:suppressAutoHyphens/>
        <w:spacing w:after="0" w:line="240" w:lineRule="auto"/>
        <w:jc w:val="both"/>
        <w:rPr>
          <w:rFonts w:ascii="Times New Roman" w:hAnsi="Times New Roman"/>
          <w:b/>
          <w:kern w:val="1"/>
          <w:sz w:val="40"/>
          <w:szCs w:val="40"/>
          <w:lang w:eastAsia="ar-SA"/>
        </w:rPr>
      </w:pPr>
    </w:p>
    <w:p w:rsidR="003F1425" w:rsidRPr="00DE7556" w:rsidRDefault="003F1425" w:rsidP="00DE7556">
      <w:pPr>
        <w:widowControl w:val="0"/>
        <w:shd w:val="clear" w:color="auto" w:fill="FFFFFF"/>
        <w:suppressAutoHyphens/>
        <w:spacing w:before="691" w:after="0" w:line="322" w:lineRule="exact"/>
        <w:ind w:left="993" w:right="518" w:hanging="148"/>
        <w:jc w:val="center"/>
        <w:rPr>
          <w:rFonts w:ascii="Times New Roman" w:hAnsi="Times New Roman"/>
          <w:b/>
          <w:kern w:val="1"/>
          <w:sz w:val="24"/>
          <w:szCs w:val="24"/>
          <w:lang w:eastAsia="ar-SA"/>
        </w:rPr>
      </w:pPr>
      <w:r w:rsidRPr="00DE7556">
        <w:rPr>
          <w:rFonts w:ascii="Times New Roman" w:hAnsi="Times New Roman"/>
          <w:b/>
          <w:kern w:val="1"/>
          <w:sz w:val="28"/>
          <w:szCs w:val="28"/>
          <w:lang w:eastAsia="ar-SA"/>
        </w:rPr>
        <w:t>МБОУ Усожская средняя общеобразовательная школа Комаричского муниципального района Брянской области</w:t>
      </w:r>
    </w:p>
    <w:p w:rsidR="003F1425" w:rsidRPr="00DE7556" w:rsidRDefault="003F1425" w:rsidP="00DE7556">
      <w:pPr>
        <w:widowControl w:val="0"/>
        <w:suppressAutoHyphens/>
        <w:spacing w:after="0" w:line="240" w:lineRule="auto"/>
        <w:jc w:val="center"/>
        <w:rPr>
          <w:rFonts w:ascii="Times New Roman" w:hAnsi="Times New Roman"/>
          <w:b/>
          <w:bCs/>
          <w:kern w:val="1"/>
          <w:sz w:val="40"/>
          <w:szCs w:val="24"/>
          <w:lang w:eastAsia="ar-SA"/>
        </w:rPr>
      </w:pP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7"/>
        <w:gridCol w:w="3350"/>
        <w:gridCol w:w="3467"/>
      </w:tblGrid>
      <w:tr w:rsidR="003F1425" w:rsidRPr="00DE7556" w:rsidTr="00DD5A3D">
        <w:trPr>
          <w:jc w:val="center"/>
        </w:trPr>
        <w:tc>
          <w:tcPr>
            <w:tcW w:w="1555" w:type="pct"/>
          </w:tcPr>
          <w:p w:rsidR="003F1425" w:rsidRPr="00DE7556" w:rsidRDefault="003F1425" w:rsidP="00DE7556">
            <w:pPr>
              <w:widowControl w:val="0"/>
              <w:tabs>
                <w:tab w:val="left" w:pos="660"/>
                <w:tab w:val="center" w:pos="1430"/>
                <w:tab w:val="left" w:pos="9288"/>
              </w:tabs>
              <w:suppressAutoHyphens/>
              <w:spacing w:after="0" w:line="240" w:lineRule="auto"/>
              <w:jc w:val="center"/>
              <w:rPr>
                <w:rFonts w:ascii="Times New Roman" w:hAnsi="Times New Roman"/>
                <w:b/>
                <w:kern w:val="1"/>
                <w:lang w:eastAsia="ar-SA"/>
              </w:rPr>
            </w:pPr>
            <w:r w:rsidRPr="00DE7556">
              <w:rPr>
                <w:rFonts w:ascii="Times New Roman" w:hAnsi="Times New Roman"/>
                <w:b/>
                <w:kern w:val="1"/>
                <w:lang w:eastAsia="ar-SA"/>
              </w:rPr>
              <w:t>«Рассмотрено и согласовано на заседании МС</w:t>
            </w:r>
          </w:p>
          <w:p w:rsidR="003F1425" w:rsidRPr="00DE7556" w:rsidRDefault="003F1425" w:rsidP="00DE7556">
            <w:pPr>
              <w:widowControl w:val="0"/>
              <w:tabs>
                <w:tab w:val="left" w:pos="9288"/>
              </w:tabs>
              <w:suppressAutoHyphens/>
              <w:spacing w:after="0" w:line="240" w:lineRule="auto"/>
              <w:rPr>
                <w:rFonts w:ascii="Times New Roman" w:hAnsi="Times New Roman"/>
                <w:kern w:val="1"/>
                <w:sz w:val="24"/>
                <w:szCs w:val="24"/>
                <w:lang w:eastAsia="ar-SA"/>
              </w:rPr>
            </w:pPr>
            <w:r w:rsidRPr="00DE7556">
              <w:rPr>
                <w:rFonts w:ascii="Times New Roman" w:hAnsi="Times New Roman"/>
                <w:kern w:val="1"/>
                <w:lang w:eastAsia="ar-SA"/>
              </w:rPr>
              <w:t>Председатель МС:</w:t>
            </w:r>
          </w:p>
          <w:p w:rsidR="003F1425" w:rsidRPr="00DE7556" w:rsidRDefault="003F1425" w:rsidP="00DE7556">
            <w:pPr>
              <w:widowControl w:val="0"/>
              <w:tabs>
                <w:tab w:val="left" w:pos="9288"/>
              </w:tabs>
              <w:suppressAutoHyphens/>
              <w:spacing w:after="0" w:line="240" w:lineRule="auto"/>
              <w:rPr>
                <w:rFonts w:ascii="Times New Roman" w:hAnsi="Times New Roman"/>
                <w:kern w:val="1"/>
                <w:lang w:eastAsia="ar-SA"/>
              </w:rPr>
            </w:pPr>
            <w:r w:rsidRPr="00DE7556">
              <w:rPr>
                <w:rFonts w:ascii="Times New Roman" w:hAnsi="Times New Roman"/>
                <w:kern w:val="1"/>
                <w:lang w:eastAsia="ar-SA"/>
              </w:rPr>
              <w:br/>
              <w:t>_________/Мартыненко Г. В./</w:t>
            </w:r>
          </w:p>
          <w:p w:rsidR="003F1425" w:rsidRPr="00DE7556" w:rsidRDefault="003F1425" w:rsidP="00DE7556">
            <w:pPr>
              <w:widowControl w:val="0"/>
              <w:tabs>
                <w:tab w:val="left" w:pos="9288"/>
              </w:tabs>
              <w:suppressAutoHyphens/>
              <w:spacing w:after="0" w:line="240" w:lineRule="auto"/>
              <w:rPr>
                <w:rFonts w:ascii="Times New Roman" w:hAnsi="Times New Roman"/>
                <w:kern w:val="1"/>
                <w:sz w:val="24"/>
                <w:szCs w:val="24"/>
                <w:lang w:eastAsia="ar-SA"/>
              </w:rPr>
            </w:pPr>
          </w:p>
          <w:p w:rsidR="003F1425" w:rsidRPr="00DE7556" w:rsidRDefault="003F1425" w:rsidP="00DE7556">
            <w:pPr>
              <w:widowControl w:val="0"/>
              <w:tabs>
                <w:tab w:val="left" w:pos="9288"/>
              </w:tabs>
              <w:suppressAutoHyphens/>
              <w:spacing w:after="0" w:line="240" w:lineRule="auto"/>
              <w:jc w:val="both"/>
              <w:rPr>
                <w:rFonts w:ascii="Times New Roman" w:hAnsi="Times New Roman"/>
                <w:kern w:val="1"/>
                <w:sz w:val="24"/>
                <w:szCs w:val="24"/>
                <w:lang w:eastAsia="ar-SA"/>
              </w:rPr>
            </w:pPr>
            <w:r w:rsidRPr="00DE7556">
              <w:rPr>
                <w:rFonts w:ascii="Times New Roman" w:hAnsi="Times New Roman"/>
                <w:spacing w:val="-7"/>
                <w:kern w:val="1"/>
                <w:lang w:eastAsia="ar-SA"/>
              </w:rPr>
              <w:t>протокол №___  от</w:t>
            </w:r>
            <w:r w:rsidRPr="00DE7556">
              <w:rPr>
                <w:rFonts w:ascii="Times New Roman" w:hAnsi="Times New Roman"/>
                <w:kern w:val="1"/>
                <w:lang w:eastAsia="ar-SA"/>
              </w:rPr>
              <w:tab/>
            </w:r>
            <w:r w:rsidRPr="00DE7556">
              <w:rPr>
                <w:rFonts w:ascii="Times New Roman" w:hAnsi="Times New Roman"/>
                <w:spacing w:val="-5"/>
                <w:kern w:val="1"/>
                <w:lang w:eastAsia="ar-SA"/>
              </w:rPr>
              <w:t>от</w:t>
            </w:r>
            <w:r w:rsidRPr="00DE7556">
              <w:rPr>
                <w:rFonts w:ascii="Times New Roman" w:hAnsi="Times New Roman"/>
                <w:kern w:val="1"/>
                <w:lang w:eastAsia="ar-SA"/>
              </w:rPr>
              <w:tab/>
            </w:r>
            <w:smartTag w:uri="urn:schemas-microsoft-com:office:smarttags" w:element="metricconverter">
              <w:smartTagPr>
                <w:attr w:name="ProductID" w:val="2010 г"/>
              </w:smartTagPr>
              <w:r w:rsidRPr="00DE7556">
                <w:rPr>
                  <w:rFonts w:ascii="Times New Roman" w:hAnsi="Times New Roman"/>
                  <w:spacing w:val="-10"/>
                  <w:kern w:val="1"/>
                  <w:lang w:eastAsia="ar-SA"/>
                </w:rPr>
                <w:t>2010 г</w:t>
              </w:r>
            </w:smartTag>
            <w:r w:rsidRPr="00DE7556">
              <w:rPr>
                <w:rFonts w:ascii="Times New Roman" w:hAnsi="Times New Roman"/>
                <w:spacing w:val="-10"/>
                <w:kern w:val="1"/>
                <w:lang w:eastAsia="ar-SA"/>
              </w:rPr>
              <w:t>.</w:t>
            </w:r>
          </w:p>
          <w:p w:rsidR="003F1425" w:rsidRPr="00DE7556" w:rsidRDefault="003F1425" w:rsidP="00DE7556">
            <w:pPr>
              <w:widowControl w:val="0"/>
              <w:tabs>
                <w:tab w:val="left" w:pos="9288"/>
              </w:tabs>
              <w:suppressAutoHyphens/>
              <w:spacing w:after="0" w:line="240" w:lineRule="auto"/>
              <w:jc w:val="both"/>
              <w:rPr>
                <w:rFonts w:ascii="Times New Roman" w:hAnsi="Times New Roman"/>
                <w:kern w:val="1"/>
                <w:sz w:val="24"/>
                <w:szCs w:val="24"/>
                <w:lang w:eastAsia="ar-SA"/>
              </w:rPr>
            </w:pPr>
            <w:r>
              <w:rPr>
                <w:rFonts w:ascii="Times New Roman" w:hAnsi="Times New Roman"/>
                <w:kern w:val="1"/>
                <w:lang w:eastAsia="ar-SA"/>
              </w:rPr>
              <w:t xml:space="preserve"> «____»____________201</w:t>
            </w:r>
            <w:r w:rsidRPr="00DE7556">
              <w:rPr>
                <w:rFonts w:ascii="Times New Roman" w:hAnsi="Times New Roman"/>
                <w:kern w:val="1"/>
                <w:lang w:eastAsia="ar-SA"/>
              </w:rPr>
              <w:t>8 г.</w:t>
            </w:r>
          </w:p>
          <w:p w:rsidR="003F1425" w:rsidRPr="00DE7556" w:rsidRDefault="003F1425" w:rsidP="00DE7556">
            <w:pPr>
              <w:widowControl w:val="0"/>
              <w:tabs>
                <w:tab w:val="left" w:pos="9288"/>
              </w:tabs>
              <w:suppressAutoHyphens/>
              <w:spacing w:after="0" w:line="240" w:lineRule="auto"/>
              <w:jc w:val="center"/>
              <w:rPr>
                <w:rFonts w:ascii="Times New Roman" w:hAnsi="Times New Roman"/>
                <w:kern w:val="1"/>
                <w:sz w:val="24"/>
                <w:szCs w:val="24"/>
                <w:lang w:eastAsia="ar-SA"/>
              </w:rPr>
            </w:pPr>
          </w:p>
        </w:tc>
        <w:tc>
          <w:tcPr>
            <w:tcW w:w="1693" w:type="pct"/>
          </w:tcPr>
          <w:p w:rsidR="003F1425" w:rsidRPr="00DE7556" w:rsidRDefault="003F1425" w:rsidP="00DE7556">
            <w:pPr>
              <w:widowControl w:val="0"/>
              <w:tabs>
                <w:tab w:val="left" w:pos="9288"/>
              </w:tabs>
              <w:suppressAutoHyphens/>
              <w:spacing w:after="0" w:line="240" w:lineRule="auto"/>
              <w:jc w:val="center"/>
              <w:rPr>
                <w:rFonts w:ascii="Times New Roman" w:hAnsi="Times New Roman"/>
                <w:b/>
                <w:kern w:val="1"/>
                <w:sz w:val="24"/>
                <w:szCs w:val="24"/>
                <w:lang w:eastAsia="ar-SA"/>
              </w:rPr>
            </w:pPr>
            <w:r w:rsidRPr="00DE7556">
              <w:rPr>
                <w:rFonts w:ascii="Times New Roman" w:hAnsi="Times New Roman"/>
                <w:b/>
                <w:kern w:val="1"/>
                <w:lang w:eastAsia="ar-SA"/>
              </w:rPr>
              <w:t>«Проверено»</w:t>
            </w:r>
          </w:p>
          <w:p w:rsidR="003F1425" w:rsidRPr="00DE7556" w:rsidRDefault="003F1425" w:rsidP="00DE7556">
            <w:pPr>
              <w:widowControl w:val="0"/>
              <w:tabs>
                <w:tab w:val="left" w:pos="9288"/>
              </w:tabs>
              <w:suppressAutoHyphens/>
              <w:spacing w:after="0" w:line="360" w:lineRule="auto"/>
              <w:jc w:val="both"/>
              <w:rPr>
                <w:rFonts w:ascii="Times New Roman" w:hAnsi="Times New Roman"/>
                <w:kern w:val="1"/>
                <w:sz w:val="24"/>
                <w:szCs w:val="24"/>
                <w:lang w:eastAsia="ar-SA"/>
              </w:rPr>
            </w:pPr>
            <w:r w:rsidRPr="00DE7556">
              <w:rPr>
                <w:rFonts w:ascii="Times New Roman" w:hAnsi="Times New Roman"/>
                <w:kern w:val="1"/>
                <w:lang w:eastAsia="ar-SA"/>
              </w:rPr>
              <w:t>Заместитель директора школы по УВР</w:t>
            </w:r>
            <w:r w:rsidRPr="00DE7556">
              <w:rPr>
                <w:rFonts w:ascii="Times New Roman" w:hAnsi="Times New Roman"/>
                <w:spacing w:val="-4"/>
                <w:kern w:val="1"/>
                <w:lang w:eastAsia="ar-SA"/>
              </w:rPr>
              <w:t xml:space="preserve"> МБОУ Усожской СОШ _________</w:t>
            </w:r>
            <w:r w:rsidRPr="00DE7556">
              <w:rPr>
                <w:rFonts w:ascii="Times New Roman" w:hAnsi="Times New Roman"/>
                <w:kern w:val="1"/>
                <w:lang w:eastAsia="ar-SA"/>
              </w:rPr>
              <w:t>/Мартыненко Г. В./</w:t>
            </w:r>
          </w:p>
          <w:p w:rsidR="003F1425" w:rsidRPr="00DE7556" w:rsidRDefault="003F1425" w:rsidP="00DE7556">
            <w:pPr>
              <w:widowControl w:val="0"/>
              <w:tabs>
                <w:tab w:val="left" w:pos="9288"/>
              </w:tabs>
              <w:suppressAutoHyphens/>
              <w:spacing w:after="0" w:line="360" w:lineRule="auto"/>
              <w:jc w:val="both"/>
              <w:rPr>
                <w:rFonts w:ascii="Times New Roman" w:hAnsi="Times New Roman"/>
                <w:kern w:val="1"/>
                <w:sz w:val="24"/>
                <w:szCs w:val="24"/>
                <w:lang w:eastAsia="ar-SA"/>
              </w:rPr>
            </w:pPr>
          </w:p>
          <w:p w:rsidR="003F1425" w:rsidRPr="00DE7556" w:rsidRDefault="003F1425" w:rsidP="00DE7556">
            <w:pPr>
              <w:widowControl w:val="0"/>
              <w:tabs>
                <w:tab w:val="left" w:pos="9288"/>
              </w:tabs>
              <w:suppressAutoHyphens/>
              <w:spacing w:after="0" w:line="360" w:lineRule="auto"/>
              <w:jc w:val="both"/>
              <w:rPr>
                <w:rFonts w:ascii="Times New Roman" w:hAnsi="Times New Roman"/>
                <w:kern w:val="1"/>
                <w:sz w:val="24"/>
                <w:szCs w:val="24"/>
                <w:lang w:eastAsia="ar-SA"/>
              </w:rPr>
            </w:pPr>
            <w:r w:rsidRPr="00DE7556">
              <w:rPr>
                <w:rFonts w:ascii="Times New Roman" w:hAnsi="Times New Roman"/>
                <w:kern w:val="1"/>
                <w:lang w:eastAsia="ar-SA"/>
              </w:rPr>
              <w:t>«____»____________2018 г.</w:t>
            </w:r>
          </w:p>
          <w:p w:rsidR="003F1425" w:rsidRPr="00DE7556" w:rsidRDefault="003F1425" w:rsidP="00DE7556">
            <w:pPr>
              <w:widowControl w:val="0"/>
              <w:tabs>
                <w:tab w:val="left" w:pos="9288"/>
              </w:tabs>
              <w:suppressAutoHyphens/>
              <w:spacing w:after="0" w:line="240" w:lineRule="auto"/>
              <w:jc w:val="center"/>
              <w:rPr>
                <w:rFonts w:ascii="Times New Roman" w:hAnsi="Times New Roman"/>
                <w:kern w:val="1"/>
                <w:sz w:val="24"/>
                <w:szCs w:val="24"/>
                <w:lang w:eastAsia="ar-SA"/>
              </w:rPr>
            </w:pPr>
          </w:p>
        </w:tc>
        <w:tc>
          <w:tcPr>
            <w:tcW w:w="1752" w:type="pct"/>
          </w:tcPr>
          <w:p w:rsidR="003F1425" w:rsidRPr="00DE7556" w:rsidRDefault="003F1425" w:rsidP="00DE7556">
            <w:pPr>
              <w:widowControl w:val="0"/>
              <w:tabs>
                <w:tab w:val="left" w:pos="9288"/>
              </w:tabs>
              <w:suppressAutoHyphens/>
              <w:spacing w:after="0" w:line="360" w:lineRule="auto"/>
              <w:jc w:val="center"/>
              <w:rPr>
                <w:rFonts w:ascii="Times New Roman" w:hAnsi="Times New Roman"/>
                <w:b/>
                <w:kern w:val="1"/>
                <w:lang w:eastAsia="ar-SA"/>
              </w:rPr>
            </w:pPr>
            <w:r w:rsidRPr="00DE7556">
              <w:rPr>
                <w:rFonts w:ascii="Times New Roman" w:hAnsi="Times New Roman"/>
                <w:b/>
                <w:kern w:val="1"/>
                <w:lang w:eastAsia="ar-SA"/>
              </w:rPr>
              <w:t>«Утверждаю</w:t>
            </w:r>
          </w:p>
          <w:p w:rsidR="003F1425" w:rsidRPr="00DE7556" w:rsidRDefault="003F1425" w:rsidP="00DE7556">
            <w:pPr>
              <w:widowControl w:val="0"/>
              <w:tabs>
                <w:tab w:val="left" w:pos="9288"/>
              </w:tabs>
              <w:suppressAutoHyphens/>
              <w:spacing w:after="0" w:line="360" w:lineRule="auto"/>
              <w:jc w:val="center"/>
              <w:rPr>
                <w:rFonts w:ascii="Times New Roman" w:hAnsi="Times New Roman"/>
                <w:b/>
                <w:kern w:val="1"/>
                <w:sz w:val="24"/>
                <w:szCs w:val="24"/>
                <w:lang w:eastAsia="ar-SA"/>
              </w:rPr>
            </w:pPr>
            <w:r w:rsidRPr="00DE7556">
              <w:rPr>
                <w:rFonts w:ascii="Times New Roman" w:hAnsi="Times New Roman"/>
                <w:b/>
                <w:kern w:val="1"/>
                <w:lang w:eastAsia="ar-SA"/>
              </w:rPr>
              <w:t>Директор</w:t>
            </w:r>
            <w:r w:rsidRPr="00DE7556">
              <w:rPr>
                <w:rFonts w:ascii="Times New Roman" w:hAnsi="Times New Roman"/>
                <w:b/>
                <w:kern w:val="1"/>
                <w:lang w:eastAsia="ar-SA"/>
              </w:rPr>
              <w:br/>
            </w:r>
            <w:r w:rsidRPr="00DE7556">
              <w:rPr>
                <w:rFonts w:ascii="Times New Roman" w:hAnsi="Times New Roman"/>
                <w:spacing w:val="-4"/>
                <w:kern w:val="1"/>
                <w:lang w:eastAsia="ar-SA"/>
              </w:rPr>
              <w:t xml:space="preserve"> МБОУ Усожской СОШ</w:t>
            </w:r>
          </w:p>
          <w:p w:rsidR="003F1425" w:rsidRPr="00DE7556" w:rsidRDefault="003F1425" w:rsidP="00DE7556">
            <w:pPr>
              <w:widowControl w:val="0"/>
              <w:tabs>
                <w:tab w:val="left" w:pos="9288"/>
              </w:tabs>
              <w:suppressAutoHyphens/>
              <w:spacing w:after="0" w:line="360" w:lineRule="auto"/>
              <w:jc w:val="both"/>
              <w:rPr>
                <w:rFonts w:ascii="Times New Roman" w:hAnsi="Times New Roman"/>
                <w:kern w:val="1"/>
                <w:sz w:val="24"/>
                <w:szCs w:val="24"/>
                <w:lang w:eastAsia="ar-SA"/>
              </w:rPr>
            </w:pPr>
            <w:r w:rsidRPr="00DE7556">
              <w:rPr>
                <w:rFonts w:ascii="Times New Roman" w:hAnsi="Times New Roman"/>
                <w:kern w:val="1"/>
                <w:lang w:eastAsia="ar-SA"/>
              </w:rPr>
              <w:t>_____________</w:t>
            </w:r>
            <w:r w:rsidRPr="00DE7556">
              <w:rPr>
                <w:rFonts w:ascii="Times New Roman" w:hAnsi="Times New Roman"/>
                <w:spacing w:val="-2"/>
                <w:kern w:val="1"/>
                <w:lang w:eastAsia="ar-SA"/>
              </w:rPr>
              <w:t xml:space="preserve"> /Калошина В. М./</w:t>
            </w:r>
          </w:p>
          <w:p w:rsidR="003F1425" w:rsidRPr="00DE7556" w:rsidRDefault="003F1425" w:rsidP="00DE7556">
            <w:pPr>
              <w:widowControl w:val="0"/>
              <w:tabs>
                <w:tab w:val="left" w:pos="9288"/>
              </w:tabs>
              <w:suppressAutoHyphens/>
              <w:spacing w:after="0" w:line="360" w:lineRule="auto"/>
              <w:jc w:val="both"/>
              <w:rPr>
                <w:rFonts w:ascii="Times New Roman" w:hAnsi="Times New Roman"/>
                <w:kern w:val="1"/>
                <w:sz w:val="24"/>
                <w:szCs w:val="24"/>
                <w:lang w:eastAsia="ar-SA"/>
              </w:rPr>
            </w:pPr>
            <w:r w:rsidRPr="00DE7556">
              <w:rPr>
                <w:rFonts w:ascii="Times New Roman" w:hAnsi="Times New Roman"/>
                <w:spacing w:val="-5"/>
                <w:kern w:val="1"/>
                <w:lang w:eastAsia="ar-SA"/>
              </w:rPr>
              <w:t xml:space="preserve"> Приказ №____ от</w:t>
            </w:r>
            <w:r w:rsidRPr="00DE7556">
              <w:rPr>
                <w:rFonts w:ascii="Times New Roman" w:hAnsi="Times New Roman"/>
                <w:kern w:val="1"/>
                <w:lang w:eastAsia="ar-SA"/>
              </w:rPr>
              <w:tab/>
              <w:t>от</w:t>
            </w:r>
          </w:p>
          <w:p w:rsidR="003F1425" w:rsidRPr="00DE7556" w:rsidRDefault="003F1425" w:rsidP="00DE7556">
            <w:pPr>
              <w:widowControl w:val="0"/>
              <w:tabs>
                <w:tab w:val="left" w:pos="9288"/>
              </w:tabs>
              <w:suppressAutoHyphens/>
              <w:spacing w:after="0" w:line="360" w:lineRule="auto"/>
              <w:jc w:val="both"/>
              <w:rPr>
                <w:rFonts w:ascii="Times New Roman" w:hAnsi="Times New Roman"/>
                <w:kern w:val="1"/>
                <w:sz w:val="24"/>
                <w:szCs w:val="24"/>
                <w:lang w:eastAsia="ar-SA"/>
              </w:rPr>
            </w:pPr>
            <w:r w:rsidRPr="00DE7556">
              <w:rPr>
                <w:rFonts w:ascii="Times New Roman" w:hAnsi="Times New Roman"/>
                <w:kern w:val="1"/>
                <w:lang w:eastAsia="ar-SA"/>
              </w:rPr>
              <w:t xml:space="preserve"> «___»________________2018 г.</w:t>
            </w:r>
          </w:p>
        </w:tc>
      </w:tr>
    </w:tbl>
    <w:p w:rsidR="003F1425" w:rsidRPr="00DE7556" w:rsidRDefault="003F1425" w:rsidP="00DE7556">
      <w:pPr>
        <w:widowControl w:val="0"/>
        <w:suppressAutoHyphens/>
        <w:spacing w:after="0" w:line="240" w:lineRule="auto"/>
        <w:jc w:val="center"/>
        <w:rPr>
          <w:rFonts w:ascii="Times New Roman" w:hAnsi="Times New Roman"/>
          <w:b/>
          <w:bCs/>
          <w:kern w:val="1"/>
          <w:sz w:val="40"/>
          <w:szCs w:val="24"/>
          <w:lang w:eastAsia="ar-SA"/>
        </w:rPr>
      </w:pPr>
    </w:p>
    <w:p w:rsidR="003F1425" w:rsidRPr="00DE7556" w:rsidRDefault="003F1425" w:rsidP="00DE7556">
      <w:pPr>
        <w:widowControl w:val="0"/>
        <w:suppressAutoHyphens/>
        <w:spacing w:after="0" w:line="240" w:lineRule="auto"/>
        <w:jc w:val="center"/>
        <w:rPr>
          <w:rFonts w:ascii="Times New Roman" w:hAnsi="Times New Roman"/>
          <w:b/>
          <w:bCs/>
          <w:kern w:val="1"/>
          <w:sz w:val="40"/>
          <w:szCs w:val="24"/>
          <w:lang w:eastAsia="ar-SA"/>
        </w:rPr>
      </w:pPr>
    </w:p>
    <w:p w:rsidR="003F1425" w:rsidRPr="00DE7556" w:rsidRDefault="003F1425" w:rsidP="00DE7556">
      <w:pPr>
        <w:widowControl w:val="0"/>
        <w:suppressAutoHyphens/>
        <w:spacing w:after="0" w:line="240" w:lineRule="auto"/>
        <w:jc w:val="center"/>
        <w:rPr>
          <w:rFonts w:ascii="Times New Roman" w:hAnsi="Times New Roman"/>
          <w:b/>
          <w:bCs/>
          <w:kern w:val="1"/>
          <w:sz w:val="40"/>
          <w:szCs w:val="24"/>
          <w:lang w:eastAsia="ar-SA"/>
        </w:rPr>
      </w:pPr>
    </w:p>
    <w:p w:rsidR="003F1425" w:rsidRPr="00DE7556" w:rsidRDefault="003F1425" w:rsidP="00DE7556">
      <w:pPr>
        <w:widowControl w:val="0"/>
        <w:suppressAutoHyphens/>
        <w:spacing w:after="0" w:line="240" w:lineRule="auto"/>
        <w:jc w:val="center"/>
        <w:rPr>
          <w:rFonts w:ascii="Times New Roman" w:hAnsi="Times New Roman"/>
          <w:b/>
          <w:bCs/>
          <w:kern w:val="1"/>
          <w:sz w:val="56"/>
          <w:szCs w:val="56"/>
          <w:lang w:eastAsia="ar-SA"/>
        </w:rPr>
      </w:pPr>
      <w:r w:rsidRPr="00DE7556">
        <w:rPr>
          <w:rFonts w:ascii="Times New Roman" w:hAnsi="Times New Roman"/>
          <w:b/>
          <w:kern w:val="1"/>
          <w:sz w:val="56"/>
          <w:szCs w:val="56"/>
          <w:lang w:eastAsia="ar-SA"/>
        </w:rPr>
        <w:t>РАБОЧАЯ ПРОГРАММ</w:t>
      </w:r>
      <w:r w:rsidRPr="00DE7556">
        <w:rPr>
          <w:rFonts w:ascii="Times New Roman" w:hAnsi="Times New Roman"/>
          <w:b/>
          <w:bCs/>
          <w:kern w:val="1"/>
          <w:sz w:val="56"/>
          <w:szCs w:val="56"/>
          <w:lang w:eastAsia="ar-SA"/>
        </w:rPr>
        <w:t>А</w:t>
      </w:r>
    </w:p>
    <w:p w:rsidR="003F1425" w:rsidRPr="00DE7556" w:rsidRDefault="003F1425" w:rsidP="00DE7556">
      <w:pPr>
        <w:widowControl w:val="0"/>
        <w:suppressAutoHyphens/>
        <w:spacing w:after="0" w:line="240" w:lineRule="auto"/>
        <w:jc w:val="center"/>
        <w:rPr>
          <w:rFonts w:ascii="Times New Roman" w:hAnsi="Times New Roman"/>
          <w:b/>
          <w:bCs/>
          <w:kern w:val="1"/>
          <w:sz w:val="56"/>
          <w:szCs w:val="56"/>
          <w:lang w:eastAsia="ar-SA"/>
        </w:rPr>
      </w:pPr>
      <w:r w:rsidRPr="00DE7556">
        <w:rPr>
          <w:rFonts w:ascii="Times New Roman" w:hAnsi="Times New Roman"/>
          <w:b/>
          <w:bCs/>
          <w:kern w:val="1"/>
          <w:sz w:val="56"/>
          <w:szCs w:val="56"/>
          <w:lang w:eastAsia="ar-SA"/>
        </w:rPr>
        <w:t xml:space="preserve">по </w:t>
      </w:r>
      <w:r>
        <w:rPr>
          <w:rFonts w:ascii="Times New Roman" w:hAnsi="Times New Roman"/>
          <w:b/>
          <w:bCs/>
          <w:kern w:val="1"/>
          <w:sz w:val="56"/>
          <w:szCs w:val="56"/>
          <w:lang w:eastAsia="ar-SA"/>
        </w:rPr>
        <w:t>музыке</w:t>
      </w:r>
    </w:p>
    <w:p w:rsidR="003F1425" w:rsidRPr="00DE7556" w:rsidRDefault="003F1425" w:rsidP="00DE7556">
      <w:pPr>
        <w:widowControl w:val="0"/>
        <w:suppressAutoHyphens/>
        <w:spacing w:after="0" w:line="240" w:lineRule="auto"/>
        <w:jc w:val="center"/>
        <w:rPr>
          <w:rFonts w:ascii="Times New Roman" w:hAnsi="Times New Roman"/>
          <w:b/>
          <w:bCs/>
          <w:kern w:val="1"/>
          <w:sz w:val="56"/>
          <w:szCs w:val="56"/>
          <w:lang w:eastAsia="ar-SA"/>
        </w:rPr>
      </w:pPr>
      <w:r w:rsidRPr="00DE7556">
        <w:rPr>
          <w:rFonts w:ascii="Times New Roman" w:hAnsi="Times New Roman"/>
          <w:b/>
          <w:bCs/>
          <w:kern w:val="1"/>
          <w:sz w:val="56"/>
          <w:szCs w:val="56"/>
          <w:lang w:eastAsia="ar-SA"/>
        </w:rPr>
        <w:t>(базовый уровень)</w:t>
      </w:r>
    </w:p>
    <w:p w:rsidR="003F1425" w:rsidRPr="00DE7556" w:rsidRDefault="003F1425" w:rsidP="00DE7556">
      <w:pPr>
        <w:widowControl w:val="0"/>
        <w:suppressAutoHyphens/>
        <w:spacing w:after="0" w:line="240" w:lineRule="auto"/>
        <w:jc w:val="center"/>
        <w:rPr>
          <w:rFonts w:ascii="Times New Roman" w:hAnsi="Times New Roman"/>
          <w:b/>
          <w:bCs/>
          <w:kern w:val="1"/>
          <w:sz w:val="56"/>
          <w:szCs w:val="56"/>
          <w:lang w:eastAsia="ar-SA"/>
        </w:rPr>
      </w:pPr>
      <w:r>
        <w:rPr>
          <w:rFonts w:ascii="Times New Roman" w:hAnsi="Times New Roman"/>
          <w:b/>
          <w:bCs/>
          <w:kern w:val="1"/>
          <w:sz w:val="56"/>
          <w:szCs w:val="56"/>
          <w:lang w:eastAsia="ar-SA"/>
        </w:rPr>
        <w:t>8</w:t>
      </w:r>
      <w:r w:rsidRPr="00DE7556">
        <w:rPr>
          <w:rFonts w:ascii="Times New Roman" w:hAnsi="Times New Roman"/>
          <w:b/>
          <w:bCs/>
          <w:kern w:val="1"/>
          <w:sz w:val="56"/>
          <w:szCs w:val="56"/>
          <w:lang w:eastAsia="ar-SA"/>
        </w:rPr>
        <w:t xml:space="preserve"> класс</w:t>
      </w:r>
    </w:p>
    <w:p w:rsidR="003F1425" w:rsidRPr="00DE7556" w:rsidRDefault="003F1425" w:rsidP="00DE7556">
      <w:pPr>
        <w:widowControl w:val="0"/>
        <w:suppressAutoHyphens/>
        <w:spacing w:after="0" w:line="240" w:lineRule="auto"/>
        <w:jc w:val="center"/>
        <w:rPr>
          <w:rFonts w:ascii="Times New Roman" w:hAnsi="Times New Roman"/>
          <w:b/>
          <w:bCs/>
          <w:kern w:val="1"/>
          <w:sz w:val="56"/>
          <w:szCs w:val="56"/>
          <w:lang w:eastAsia="ar-SA"/>
        </w:rPr>
      </w:pPr>
      <w:r w:rsidRPr="00DE7556">
        <w:rPr>
          <w:rFonts w:ascii="Times New Roman" w:hAnsi="Times New Roman"/>
          <w:b/>
          <w:bCs/>
          <w:kern w:val="1"/>
          <w:sz w:val="56"/>
          <w:szCs w:val="56"/>
          <w:lang w:eastAsia="ar-SA"/>
        </w:rPr>
        <w:t>на 2018-2019 учебный год</w:t>
      </w:r>
    </w:p>
    <w:p w:rsidR="003F1425" w:rsidRPr="00DE7556" w:rsidRDefault="003F1425" w:rsidP="00DE7556">
      <w:pPr>
        <w:widowControl w:val="0"/>
        <w:suppressAutoHyphens/>
        <w:spacing w:after="0" w:line="240" w:lineRule="auto"/>
        <w:jc w:val="center"/>
        <w:rPr>
          <w:rFonts w:ascii="Times New Roman" w:hAnsi="Times New Roman"/>
          <w:b/>
          <w:bCs/>
          <w:kern w:val="1"/>
          <w:sz w:val="56"/>
          <w:szCs w:val="56"/>
          <w:lang w:eastAsia="ar-SA"/>
        </w:rPr>
      </w:pPr>
    </w:p>
    <w:p w:rsidR="003F1425" w:rsidRPr="00DE7556" w:rsidRDefault="003F1425" w:rsidP="00DE7556">
      <w:pPr>
        <w:widowControl w:val="0"/>
        <w:shd w:val="clear" w:color="auto" w:fill="FFFFFF"/>
        <w:suppressAutoHyphens/>
        <w:spacing w:before="590" w:after="0" w:line="360" w:lineRule="auto"/>
        <w:ind w:right="-159" w:firstLine="685"/>
        <w:jc w:val="center"/>
        <w:rPr>
          <w:rFonts w:ascii="Times New Roman" w:hAnsi="Times New Roman"/>
          <w:b/>
          <w:bCs/>
          <w:iCs/>
          <w:kern w:val="1"/>
          <w:sz w:val="34"/>
          <w:szCs w:val="34"/>
          <w:lang w:eastAsia="ar-SA"/>
        </w:rPr>
      </w:pPr>
      <w:r w:rsidRPr="00DE7556">
        <w:rPr>
          <w:rFonts w:ascii="Times New Roman" w:hAnsi="Times New Roman"/>
          <w:b/>
          <w:bCs/>
          <w:iCs/>
          <w:kern w:val="1"/>
          <w:sz w:val="34"/>
          <w:szCs w:val="34"/>
          <w:lang w:eastAsia="ar-SA"/>
        </w:rPr>
        <w:t>Составитель: учитель высшей категории</w:t>
      </w:r>
    </w:p>
    <w:p w:rsidR="003F1425" w:rsidRPr="00DE7556" w:rsidRDefault="003F1425" w:rsidP="00DE7556">
      <w:pPr>
        <w:widowControl w:val="0"/>
        <w:shd w:val="clear" w:color="auto" w:fill="FFFFFF"/>
        <w:suppressAutoHyphens/>
        <w:spacing w:before="590" w:after="0" w:line="360" w:lineRule="auto"/>
        <w:ind w:right="-159" w:firstLine="685"/>
        <w:jc w:val="center"/>
        <w:rPr>
          <w:rFonts w:ascii="Times New Roman" w:hAnsi="Times New Roman"/>
          <w:b/>
          <w:bCs/>
          <w:iCs/>
          <w:kern w:val="1"/>
          <w:sz w:val="34"/>
          <w:szCs w:val="34"/>
          <w:lang w:eastAsia="ar-SA"/>
        </w:rPr>
      </w:pPr>
      <w:r w:rsidRPr="00DE7556">
        <w:rPr>
          <w:rFonts w:ascii="Times New Roman" w:hAnsi="Times New Roman"/>
          <w:b/>
          <w:bCs/>
          <w:iCs/>
          <w:kern w:val="1"/>
          <w:sz w:val="34"/>
          <w:szCs w:val="34"/>
          <w:lang w:eastAsia="ar-SA"/>
        </w:rPr>
        <w:t>Хорькова Татьяна Анатольевна</w:t>
      </w:r>
    </w:p>
    <w:p w:rsidR="003F1425" w:rsidRDefault="003F1425" w:rsidP="00DE7556">
      <w:pPr>
        <w:widowControl w:val="0"/>
        <w:shd w:val="clear" w:color="auto" w:fill="FFFFFF"/>
        <w:suppressAutoHyphens/>
        <w:spacing w:before="590" w:after="0" w:line="360" w:lineRule="auto"/>
        <w:ind w:right="-159"/>
        <w:jc w:val="center"/>
        <w:rPr>
          <w:rFonts w:ascii="Times New Roman" w:hAnsi="Times New Roman"/>
          <w:b/>
          <w:bCs/>
          <w:iCs/>
          <w:kern w:val="1"/>
          <w:sz w:val="34"/>
          <w:szCs w:val="34"/>
          <w:lang w:eastAsia="ar-SA"/>
        </w:rPr>
      </w:pPr>
      <w:r w:rsidRPr="00DE7556">
        <w:rPr>
          <w:rFonts w:ascii="Times New Roman" w:hAnsi="Times New Roman"/>
          <w:b/>
          <w:bCs/>
          <w:iCs/>
          <w:kern w:val="1"/>
          <w:sz w:val="34"/>
          <w:szCs w:val="34"/>
          <w:lang w:eastAsia="ar-SA"/>
        </w:rPr>
        <w:t xml:space="preserve">Год составления программы </w:t>
      </w:r>
      <w:r>
        <w:rPr>
          <w:rFonts w:ascii="Times New Roman" w:hAnsi="Times New Roman"/>
          <w:b/>
          <w:bCs/>
          <w:iCs/>
          <w:kern w:val="1"/>
          <w:sz w:val="34"/>
          <w:szCs w:val="34"/>
          <w:lang w:eastAsia="ar-SA"/>
        </w:rPr>
        <w:t>–</w:t>
      </w:r>
      <w:r w:rsidRPr="00DE7556">
        <w:rPr>
          <w:rFonts w:ascii="Times New Roman" w:hAnsi="Times New Roman"/>
          <w:b/>
          <w:bCs/>
          <w:iCs/>
          <w:kern w:val="1"/>
          <w:sz w:val="34"/>
          <w:szCs w:val="34"/>
          <w:lang w:eastAsia="ar-SA"/>
        </w:rPr>
        <w:t xml:space="preserve"> 2018</w:t>
      </w:r>
    </w:p>
    <w:p w:rsidR="003F1425" w:rsidRDefault="003F1425" w:rsidP="00DE7556">
      <w:pPr>
        <w:spacing w:line="240" w:lineRule="auto"/>
        <w:rPr>
          <w:rFonts w:ascii="Times New Roman" w:hAnsi="Times New Roman"/>
          <w:b/>
          <w:bCs/>
          <w:iCs/>
          <w:kern w:val="1"/>
          <w:sz w:val="34"/>
          <w:szCs w:val="34"/>
          <w:lang w:eastAsia="ar-SA"/>
        </w:rPr>
      </w:pPr>
    </w:p>
    <w:p w:rsidR="003F1425" w:rsidRDefault="003F1425" w:rsidP="00DE7556">
      <w:pPr>
        <w:spacing w:line="240" w:lineRule="auto"/>
        <w:rPr>
          <w:rFonts w:ascii="Times New Roman" w:hAnsi="Times New Roman"/>
          <w:b/>
          <w:bCs/>
          <w:sz w:val="28"/>
          <w:szCs w:val="28"/>
        </w:rPr>
      </w:pPr>
    </w:p>
    <w:p w:rsidR="003F1425" w:rsidRPr="00BF246B" w:rsidRDefault="003F1425" w:rsidP="00BF246B">
      <w:pPr>
        <w:spacing w:line="240" w:lineRule="auto"/>
        <w:jc w:val="center"/>
        <w:rPr>
          <w:rFonts w:ascii="Times New Roman" w:hAnsi="Times New Roman"/>
          <w:b/>
          <w:bCs/>
          <w:sz w:val="28"/>
          <w:szCs w:val="28"/>
        </w:rPr>
      </w:pPr>
      <w:r w:rsidRPr="00BF246B">
        <w:rPr>
          <w:rFonts w:ascii="Times New Roman" w:hAnsi="Times New Roman"/>
          <w:b/>
          <w:bCs/>
          <w:sz w:val="28"/>
          <w:szCs w:val="28"/>
        </w:rPr>
        <w:t>Рабочая программа по музыке 8 класс 2018-2019 у. г.</w:t>
      </w:r>
    </w:p>
    <w:p w:rsidR="003F1425" w:rsidRPr="00BF246B" w:rsidRDefault="003F1425" w:rsidP="00DE7556">
      <w:pPr>
        <w:spacing w:line="240" w:lineRule="auto"/>
        <w:jc w:val="center"/>
        <w:rPr>
          <w:rFonts w:ascii="Times New Roman" w:hAnsi="Times New Roman"/>
          <w:b/>
          <w:bCs/>
          <w:sz w:val="28"/>
          <w:szCs w:val="28"/>
        </w:rPr>
      </w:pPr>
      <w:r w:rsidRPr="00BF246B">
        <w:rPr>
          <w:rFonts w:ascii="Times New Roman" w:hAnsi="Times New Roman"/>
          <w:b/>
          <w:bCs/>
          <w:sz w:val="28"/>
          <w:szCs w:val="28"/>
        </w:rPr>
        <w:t>Пояснительная записка</w:t>
      </w:r>
    </w:p>
    <w:p w:rsidR="003F1425" w:rsidRPr="00A774A1" w:rsidRDefault="003F1425" w:rsidP="00A774A1">
      <w:pPr>
        <w:shd w:val="clear" w:color="auto" w:fill="FFFFFF"/>
        <w:spacing w:after="0" w:line="240" w:lineRule="auto"/>
        <w:ind w:firstLine="568"/>
        <w:jc w:val="both"/>
        <w:rPr>
          <w:rFonts w:ascii="Times New Roman" w:hAnsi="Times New Roman"/>
          <w:color w:val="000000"/>
          <w:sz w:val="24"/>
          <w:szCs w:val="24"/>
          <w:lang w:eastAsia="ru-RU"/>
        </w:rPr>
      </w:pPr>
      <w:r w:rsidRPr="00A774A1">
        <w:rPr>
          <w:rFonts w:ascii="Times New Roman" w:hAnsi="Times New Roman"/>
          <w:color w:val="000000"/>
          <w:sz w:val="24"/>
          <w:szCs w:val="24"/>
          <w:lang w:eastAsia="ru-RU"/>
        </w:rPr>
        <w:t xml:space="preserve">Рабочая программа основного общего образования по музыке для </w:t>
      </w:r>
      <w:r>
        <w:rPr>
          <w:rFonts w:ascii="Times New Roman" w:hAnsi="Times New Roman"/>
          <w:color w:val="000000"/>
          <w:sz w:val="24"/>
          <w:szCs w:val="24"/>
          <w:lang w:eastAsia="ru-RU"/>
        </w:rPr>
        <w:t xml:space="preserve">8 </w:t>
      </w:r>
      <w:r w:rsidRPr="00A774A1">
        <w:rPr>
          <w:rFonts w:ascii="Times New Roman" w:hAnsi="Times New Roman"/>
          <w:color w:val="000000"/>
          <w:sz w:val="24"/>
          <w:szCs w:val="24"/>
          <w:lang w:eastAsia="ru-RU"/>
        </w:rPr>
        <w:t xml:space="preserve">класса руководствуется следующими </w:t>
      </w:r>
      <w:r w:rsidRPr="00A774A1">
        <w:rPr>
          <w:rFonts w:ascii="Times New Roman" w:hAnsi="Times New Roman"/>
          <w:b/>
          <w:bCs/>
          <w:color w:val="000000"/>
          <w:sz w:val="24"/>
          <w:szCs w:val="24"/>
          <w:lang w:eastAsia="ru-RU"/>
        </w:rPr>
        <w:t>нормативными документами:</w:t>
      </w:r>
    </w:p>
    <w:p w:rsidR="003F1425" w:rsidRPr="00BF246B" w:rsidRDefault="003F1425" w:rsidP="00BF246B">
      <w:pPr>
        <w:widowControl w:val="0"/>
        <w:numPr>
          <w:ilvl w:val="0"/>
          <w:numId w:val="1"/>
        </w:numPr>
        <w:suppressAutoHyphens/>
        <w:spacing w:after="0" w:line="240" w:lineRule="auto"/>
        <w:jc w:val="both"/>
        <w:rPr>
          <w:rFonts w:ascii="Times New Roman" w:hAnsi="Times New Roman"/>
          <w:color w:val="000000"/>
          <w:sz w:val="24"/>
          <w:szCs w:val="24"/>
        </w:rPr>
      </w:pPr>
      <w:r w:rsidRPr="00BF246B">
        <w:rPr>
          <w:rFonts w:ascii="Times New Roman" w:hAnsi="Times New Roman"/>
          <w:color w:val="000000"/>
          <w:sz w:val="24"/>
          <w:szCs w:val="24"/>
        </w:rPr>
        <w:t>Федерального закона от 29 декабря 2012 года №273 «Об образовании в Российской Федерации»;</w:t>
      </w:r>
    </w:p>
    <w:p w:rsidR="003F1425" w:rsidRPr="00A774A1" w:rsidRDefault="003F1425" w:rsidP="00A774A1">
      <w:pPr>
        <w:numPr>
          <w:ilvl w:val="0"/>
          <w:numId w:val="1"/>
        </w:numPr>
        <w:shd w:val="clear" w:color="auto" w:fill="FFFFFF"/>
        <w:spacing w:after="0" w:line="240" w:lineRule="auto"/>
        <w:ind w:left="426"/>
        <w:jc w:val="both"/>
        <w:rPr>
          <w:rFonts w:ascii="Times New Roman" w:hAnsi="Times New Roman"/>
          <w:color w:val="000000"/>
          <w:sz w:val="24"/>
          <w:szCs w:val="24"/>
          <w:lang w:eastAsia="ru-RU"/>
        </w:rPr>
      </w:pPr>
      <w:r w:rsidRPr="00A774A1">
        <w:rPr>
          <w:rFonts w:ascii="Times New Roman" w:hAnsi="Times New Roman"/>
          <w:iCs/>
          <w:color w:val="000000"/>
          <w:sz w:val="24"/>
          <w:szCs w:val="24"/>
          <w:lang w:eastAsia="ru-RU"/>
        </w:rPr>
        <w:t xml:space="preserve">Федеральный государственный образовательный стандарт основного общего образования </w:t>
      </w:r>
      <w:smartTag w:uri="urn:schemas-microsoft-com:office:smarttags" w:element="metricconverter">
        <w:smartTagPr>
          <w:attr w:name="ProductID" w:val="2010 г"/>
        </w:smartTagPr>
        <w:r w:rsidRPr="00A774A1">
          <w:rPr>
            <w:rFonts w:ascii="Times New Roman" w:hAnsi="Times New Roman"/>
            <w:iCs/>
            <w:color w:val="000000"/>
            <w:sz w:val="24"/>
            <w:szCs w:val="24"/>
            <w:lang w:eastAsia="ru-RU"/>
          </w:rPr>
          <w:t>2010 г</w:t>
        </w:r>
      </w:smartTag>
      <w:r w:rsidRPr="00A774A1">
        <w:rPr>
          <w:rFonts w:ascii="Times New Roman" w:hAnsi="Times New Roman"/>
          <w:iCs/>
          <w:color w:val="000000"/>
          <w:sz w:val="24"/>
          <w:szCs w:val="24"/>
          <w:lang w:eastAsia="ru-RU"/>
        </w:rPr>
        <w:t>.</w:t>
      </w:r>
      <w:r w:rsidRPr="00A774A1">
        <w:rPr>
          <w:rFonts w:ascii="Times New Roman" w:hAnsi="Times New Roman"/>
          <w:color w:val="000000"/>
          <w:sz w:val="24"/>
          <w:szCs w:val="24"/>
          <w:lang w:eastAsia="ru-RU"/>
        </w:rPr>
        <w:t> /Стандарты второго поколения / М.:«Просвещение», 2011</w:t>
      </w:r>
    </w:p>
    <w:p w:rsidR="003F1425" w:rsidRPr="00A774A1" w:rsidRDefault="003F1425" w:rsidP="00A774A1">
      <w:pPr>
        <w:numPr>
          <w:ilvl w:val="0"/>
          <w:numId w:val="1"/>
        </w:numPr>
        <w:shd w:val="clear" w:color="auto" w:fill="FFFFFF"/>
        <w:spacing w:after="0" w:line="240" w:lineRule="auto"/>
        <w:ind w:left="426"/>
        <w:jc w:val="both"/>
        <w:rPr>
          <w:rFonts w:ascii="Times New Roman" w:hAnsi="Times New Roman"/>
          <w:color w:val="000000"/>
          <w:sz w:val="24"/>
          <w:szCs w:val="24"/>
          <w:lang w:eastAsia="ru-RU"/>
        </w:rPr>
      </w:pPr>
      <w:r w:rsidRPr="00A774A1">
        <w:rPr>
          <w:rFonts w:ascii="Times New Roman" w:hAnsi="Times New Roman"/>
          <w:iCs/>
          <w:color w:val="000000"/>
          <w:sz w:val="24"/>
          <w:szCs w:val="24"/>
          <w:lang w:eastAsia="ru-RU"/>
        </w:rPr>
        <w:t>Примерная программа основного общего образования. Музыка. М.:Просвещение, 2010 (Стандарты нового поколения).</w:t>
      </w:r>
    </w:p>
    <w:p w:rsidR="003F1425" w:rsidRPr="00A774A1" w:rsidRDefault="003F1425" w:rsidP="00A774A1">
      <w:pPr>
        <w:numPr>
          <w:ilvl w:val="0"/>
          <w:numId w:val="1"/>
        </w:numPr>
        <w:shd w:val="clear" w:color="auto" w:fill="FFFFFF"/>
        <w:spacing w:after="0" w:line="240" w:lineRule="auto"/>
        <w:ind w:left="426"/>
        <w:jc w:val="both"/>
        <w:rPr>
          <w:rFonts w:ascii="Times New Roman" w:hAnsi="Times New Roman"/>
          <w:color w:val="000000"/>
          <w:sz w:val="24"/>
          <w:szCs w:val="24"/>
          <w:lang w:eastAsia="ru-RU"/>
        </w:rPr>
      </w:pPr>
      <w:r w:rsidRPr="00A774A1">
        <w:rPr>
          <w:rFonts w:ascii="Times New Roman" w:hAnsi="Times New Roman"/>
          <w:iCs/>
          <w:color w:val="000000"/>
          <w:sz w:val="24"/>
          <w:szCs w:val="24"/>
          <w:lang w:eastAsia="ru-RU"/>
        </w:rPr>
        <w:t>Уче</w:t>
      </w:r>
      <w:r>
        <w:rPr>
          <w:rFonts w:ascii="Times New Roman" w:hAnsi="Times New Roman"/>
          <w:iCs/>
          <w:color w:val="000000"/>
          <w:sz w:val="24"/>
          <w:szCs w:val="24"/>
          <w:lang w:eastAsia="ru-RU"/>
        </w:rPr>
        <w:t>бный план на 2018–2019</w:t>
      </w:r>
      <w:r w:rsidRPr="00A774A1">
        <w:rPr>
          <w:rFonts w:ascii="Times New Roman" w:hAnsi="Times New Roman"/>
          <w:iCs/>
          <w:color w:val="000000"/>
          <w:sz w:val="24"/>
          <w:szCs w:val="24"/>
          <w:lang w:eastAsia="ru-RU"/>
        </w:rPr>
        <w:t xml:space="preserve"> учебный год МБОУ Усожской СОШ .</w:t>
      </w:r>
    </w:p>
    <w:p w:rsidR="003F1425" w:rsidRPr="00A774A1" w:rsidRDefault="003F1425" w:rsidP="00A774A1">
      <w:pPr>
        <w:numPr>
          <w:ilvl w:val="0"/>
          <w:numId w:val="1"/>
        </w:numPr>
        <w:shd w:val="clear" w:color="auto" w:fill="FFFFFF"/>
        <w:spacing w:after="0" w:line="240" w:lineRule="auto"/>
        <w:ind w:left="426"/>
        <w:jc w:val="both"/>
        <w:rPr>
          <w:rFonts w:ascii="Times New Roman" w:hAnsi="Times New Roman"/>
          <w:color w:val="000000"/>
          <w:sz w:val="24"/>
          <w:szCs w:val="24"/>
          <w:lang w:eastAsia="ru-RU"/>
        </w:rPr>
      </w:pPr>
      <w:r w:rsidRPr="00A774A1">
        <w:rPr>
          <w:rFonts w:ascii="Times New Roman" w:hAnsi="Times New Roman"/>
          <w:iCs/>
          <w:color w:val="000000"/>
          <w:sz w:val="24"/>
          <w:szCs w:val="24"/>
          <w:lang w:eastAsia="ru-RU"/>
        </w:rPr>
        <w:t>Федеральный перечень учебников, допущенных к использованию в образовательном процессе в образовательных учреждениях, реализующих программы общего образования.</w:t>
      </w:r>
    </w:p>
    <w:p w:rsidR="003F1425" w:rsidRPr="00A774A1" w:rsidRDefault="003F1425" w:rsidP="00A774A1">
      <w:pPr>
        <w:numPr>
          <w:ilvl w:val="0"/>
          <w:numId w:val="1"/>
        </w:numPr>
        <w:shd w:val="clear" w:color="auto" w:fill="FFFFFF"/>
        <w:spacing w:after="0" w:line="240" w:lineRule="auto"/>
        <w:ind w:left="426"/>
        <w:jc w:val="both"/>
        <w:rPr>
          <w:rFonts w:ascii="Times New Roman" w:hAnsi="Times New Roman"/>
          <w:color w:val="000000"/>
          <w:sz w:val="24"/>
          <w:szCs w:val="24"/>
          <w:lang w:eastAsia="ru-RU"/>
        </w:rPr>
      </w:pPr>
      <w:r w:rsidRPr="00A774A1">
        <w:rPr>
          <w:rFonts w:ascii="Times New Roman" w:hAnsi="Times New Roman"/>
          <w:color w:val="000000"/>
          <w:sz w:val="24"/>
          <w:szCs w:val="24"/>
          <w:lang w:eastAsia="ru-RU"/>
        </w:rPr>
        <w:t>Рабочая программа учебного курса музыки  для 8  класса основной общеобразовательной школы  составлена в соответствии с  требованиями федерального государственного стандарта основного общего образования, на основе  примерных программ основного общего  образования по музыке  и   авторской  программы курса по музыке под редакцией Критской Е.Д. (Программы для общеобразователь</w:t>
      </w:r>
      <w:r>
        <w:rPr>
          <w:rFonts w:ascii="Times New Roman" w:hAnsi="Times New Roman"/>
          <w:color w:val="000000"/>
          <w:sz w:val="24"/>
          <w:szCs w:val="24"/>
          <w:lang w:eastAsia="ru-RU"/>
        </w:rPr>
        <w:t>ных учреждений: Музыка Е.Д. Критс</w:t>
      </w:r>
      <w:r w:rsidRPr="00A774A1">
        <w:rPr>
          <w:rFonts w:ascii="Times New Roman" w:hAnsi="Times New Roman"/>
          <w:color w:val="000000"/>
          <w:sz w:val="24"/>
          <w:szCs w:val="24"/>
          <w:lang w:eastAsia="ru-RU"/>
        </w:rPr>
        <w:t xml:space="preserve">кая, Г.П. Сергеева, Т.С. Шмагина – Москва: “Просвещение”, </w:t>
      </w:r>
      <w:r w:rsidRPr="0082240A">
        <w:rPr>
          <w:rFonts w:ascii="Times New Roman" w:hAnsi="Times New Roman"/>
          <w:sz w:val="24"/>
          <w:szCs w:val="24"/>
          <w:lang w:eastAsia="ru-RU"/>
        </w:rPr>
        <w:t>2014 год</w:t>
      </w:r>
      <w:r w:rsidRPr="00A774A1">
        <w:rPr>
          <w:rFonts w:ascii="Times New Roman" w:hAnsi="Times New Roman"/>
          <w:color w:val="000000"/>
          <w:sz w:val="24"/>
          <w:szCs w:val="24"/>
          <w:lang w:eastAsia="ru-RU"/>
        </w:rPr>
        <w:t>).</w:t>
      </w:r>
    </w:p>
    <w:p w:rsidR="003F1425" w:rsidRPr="00A774A1" w:rsidRDefault="003F1425" w:rsidP="00A774A1">
      <w:pPr>
        <w:shd w:val="clear" w:color="auto" w:fill="FFFFFF"/>
        <w:spacing w:after="0" w:line="240" w:lineRule="auto"/>
        <w:ind w:firstLine="568"/>
        <w:jc w:val="both"/>
        <w:rPr>
          <w:rFonts w:ascii="Times New Roman" w:hAnsi="Times New Roman"/>
          <w:color w:val="000000"/>
          <w:sz w:val="24"/>
          <w:szCs w:val="24"/>
          <w:lang w:eastAsia="ru-RU"/>
        </w:rPr>
      </w:pPr>
      <w:r w:rsidRPr="00A774A1">
        <w:rPr>
          <w:rFonts w:ascii="Times New Roman" w:hAnsi="Times New Roman"/>
          <w:b/>
          <w:bCs/>
          <w:color w:val="000000"/>
          <w:sz w:val="24"/>
          <w:szCs w:val="24"/>
          <w:lang w:eastAsia="ru-RU"/>
        </w:rPr>
        <w:t>Цель программы</w:t>
      </w:r>
      <w:r w:rsidRPr="00A774A1">
        <w:rPr>
          <w:rFonts w:ascii="Times New Roman" w:hAnsi="Times New Roman"/>
          <w:color w:val="000000"/>
          <w:sz w:val="24"/>
          <w:szCs w:val="24"/>
          <w:lang w:eastAsia="ru-RU"/>
        </w:rPr>
        <w:t> – развитие музыкальной культуры школьников как неотъемлемой части духовной культуры.</w:t>
      </w:r>
    </w:p>
    <w:p w:rsidR="003F1425" w:rsidRPr="00A774A1" w:rsidRDefault="003F1425" w:rsidP="00A774A1">
      <w:pPr>
        <w:shd w:val="clear" w:color="auto" w:fill="FFFFFF"/>
        <w:spacing w:after="0" w:line="240" w:lineRule="auto"/>
        <w:ind w:firstLine="568"/>
        <w:jc w:val="both"/>
        <w:rPr>
          <w:rFonts w:ascii="Times New Roman" w:hAnsi="Times New Roman"/>
          <w:color w:val="000000"/>
          <w:sz w:val="24"/>
          <w:szCs w:val="24"/>
          <w:lang w:eastAsia="ru-RU"/>
        </w:rPr>
      </w:pPr>
      <w:r w:rsidRPr="00A774A1">
        <w:rPr>
          <w:rFonts w:ascii="Times New Roman" w:hAnsi="Times New Roman"/>
          <w:b/>
          <w:bCs/>
          <w:color w:val="000000"/>
          <w:sz w:val="24"/>
          <w:szCs w:val="24"/>
          <w:lang w:eastAsia="ru-RU"/>
        </w:rPr>
        <w:t>Задачи:</w:t>
      </w:r>
      <w:r w:rsidRPr="00A774A1">
        <w:rPr>
          <w:rFonts w:ascii="Times New Roman" w:hAnsi="Times New Roman"/>
          <w:color w:val="000000"/>
          <w:sz w:val="24"/>
          <w:szCs w:val="24"/>
          <w:lang w:eastAsia="ru-RU"/>
        </w:rPr>
        <w:t> -</w:t>
      </w:r>
      <w:r w:rsidRPr="00A774A1">
        <w:rPr>
          <w:rFonts w:ascii="Times New Roman" w:hAnsi="Times New Roman"/>
          <w:b/>
          <w:bCs/>
          <w:color w:val="000000"/>
          <w:sz w:val="24"/>
          <w:szCs w:val="24"/>
          <w:lang w:eastAsia="ru-RU"/>
        </w:rPr>
        <w:t> развитие </w:t>
      </w:r>
      <w:r w:rsidRPr="00A774A1">
        <w:rPr>
          <w:rFonts w:ascii="Times New Roman" w:hAnsi="Times New Roman"/>
          <w:color w:val="000000"/>
          <w:sz w:val="24"/>
          <w:szCs w:val="24"/>
          <w:lang w:eastAsia="ru-RU"/>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3F1425" w:rsidRPr="00A774A1" w:rsidRDefault="003F1425" w:rsidP="00A774A1">
      <w:pPr>
        <w:shd w:val="clear" w:color="auto" w:fill="FFFFFF"/>
        <w:spacing w:after="0" w:line="240" w:lineRule="auto"/>
        <w:ind w:firstLine="568"/>
        <w:jc w:val="both"/>
        <w:rPr>
          <w:rFonts w:ascii="Times New Roman" w:hAnsi="Times New Roman"/>
          <w:color w:val="000000"/>
          <w:sz w:val="24"/>
          <w:szCs w:val="24"/>
          <w:lang w:eastAsia="ru-RU"/>
        </w:rPr>
      </w:pPr>
      <w:r w:rsidRPr="00A774A1">
        <w:rPr>
          <w:rFonts w:ascii="Times New Roman" w:hAnsi="Times New Roman"/>
          <w:color w:val="000000"/>
          <w:sz w:val="24"/>
          <w:szCs w:val="24"/>
          <w:lang w:eastAsia="ru-RU"/>
        </w:rPr>
        <w:t>- </w:t>
      </w:r>
      <w:r w:rsidRPr="00A774A1">
        <w:rPr>
          <w:rFonts w:ascii="Times New Roman" w:hAnsi="Times New Roman"/>
          <w:b/>
          <w:bCs/>
          <w:color w:val="000000"/>
          <w:sz w:val="24"/>
          <w:szCs w:val="24"/>
          <w:lang w:eastAsia="ru-RU"/>
        </w:rPr>
        <w:t>освоение</w:t>
      </w:r>
      <w:r w:rsidRPr="00A774A1">
        <w:rPr>
          <w:rFonts w:ascii="Times New Roman" w:hAnsi="Times New Roman"/>
          <w:color w:val="000000"/>
          <w:sz w:val="24"/>
          <w:szCs w:val="24"/>
          <w:lang w:eastAsia="ru-RU"/>
        </w:rPr>
        <w:t>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3F1425" w:rsidRPr="00A774A1" w:rsidRDefault="003F1425" w:rsidP="00A774A1">
      <w:pPr>
        <w:shd w:val="clear" w:color="auto" w:fill="FFFFFF"/>
        <w:spacing w:after="0" w:line="240" w:lineRule="auto"/>
        <w:ind w:firstLine="568"/>
        <w:jc w:val="both"/>
        <w:rPr>
          <w:rFonts w:ascii="Times New Roman" w:hAnsi="Times New Roman"/>
          <w:color w:val="000000"/>
          <w:sz w:val="24"/>
          <w:szCs w:val="24"/>
          <w:lang w:eastAsia="ru-RU"/>
        </w:rPr>
      </w:pPr>
      <w:r w:rsidRPr="00A774A1">
        <w:rPr>
          <w:rFonts w:ascii="Times New Roman" w:hAnsi="Times New Roman"/>
          <w:color w:val="000000"/>
          <w:sz w:val="24"/>
          <w:szCs w:val="24"/>
          <w:lang w:eastAsia="ru-RU"/>
        </w:rPr>
        <w:t>- </w:t>
      </w:r>
      <w:r w:rsidRPr="00A774A1">
        <w:rPr>
          <w:rFonts w:ascii="Times New Roman" w:hAnsi="Times New Roman"/>
          <w:b/>
          <w:bCs/>
          <w:color w:val="000000"/>
          <w:sz w:val="24"/>
          <w:szCs w:val="24"/>
          <w:lang w:eastAsia="ru-RU"/>
        </w:rPr>
        <w:t>овладение практическими умениями и навыками</w:t>
      </w:r>
      <w:r w:rsidRPr="00A774A1">
        <w:rPr>
          <w:rFonts w:ascii="Times New Roman" w:hAnsi="Times New Roman"/>
          <w:color w:val="000000"/>
          <w:sz w:val="24"/>
          <w:szCs w:val="24"/>
          <w:lang w:eastAsia="ru-RU"/>
        </w:rPr>
        <w:t>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3F1425" w:rsidRPr="00A774A1" w:rsidRDefault="003F1425" w:rsidP="00A774A1">
      <w:pPr>
        <w:shd w:val="clear" w:color="auto" w:fill="FFFFFF"/>
        <w:spacing w:after="0" w:line="240" w:lineRule="auto"/>
        <w:ind w:firstLine="568"/>
        <w:jc w:val="both"/>
        <w:rPr>
          <w:rFonts w:ascii="Times New Roman" w:hAnsi="Times New Roman"/>
          <w:color w:val="000000"/>
          <w:sz w:val="24"/>
          <w:szCs w:val="24"/>
          <w:lang w:eastAsia="ru-RU"/>
        </w:rPr>
      </w:pPr>
      <w:r w:rsidRPr="00A774A1">
        <w:rPr>
          <w:rFonts w:ascii="Times New Roman" w:hAnsi="Times New Roman"/>
          <w:b/>
          <w:bCs/>
          <w:color w:val="000000"/>
          <w:sz w:val="24"/>
          <w:szCs w:val="24"/>
          <w:lang w:eastAsia="ru-RU"/>
        </w:rPr>
        <w:t>- воспитание</w:t>
      </w:r>
      <w:r w:rsidRPr="00A774A1">
        <w:rPr>
          <w:rFonts w:ascii="Times New Roman" w:hAnsi="Times New Roman"/>
          <w:color w:val="000000"/>
          <w:sz w:val="24"/>
          <w:szCs w:val="24"/>
          <w:lang w:eastAsia="ru-RU"/>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w:t>
      </w:r>
      <w:r>
        <w:rPr>
          <w:rFonts w:ascii="Times New Roman" w:hAnsi="Times New Roman"/>
          <w:color w:val="000000"/>
          <w:sz w:val="24"/>
          <w:szCs w:val="24"/>
          <w:lang w:eastAsia="ru-RU"/>
        </w:rPr>
        <w:t>обучающихся</w:t>
      </w:r>
      <w:r w:rsidRPr="00A774A1">
        <w:rPr>
          <w:rFonts w:ascii="Times New Roman" w:hAnsi="Times New Roman"/>
          <w:color w:val="000000"/>
          <w:sz w:val="24"/>
          <w:szCs w:val="24"/>
          <w:lang w:eastAsia="ru-RU"/>
        </w:rPr>
        <w:t>; потребности к самостоятельному общению с высокохудожественной музыкой и музыкальному самообразованию; слушательской и исполнительской культуры обучающихся.</w:t>
      </w:r>
    </w:p>
    <w:p w:rsidR="003F1425" w:rsidRPr="00A774A1" w:rsidRDefault="003F1425" w:rsidP="00A774A1">
      <w:pPr>
        <w:shd w:val="clear" w:color="auto" w:fill="FFFFFF"/>
        <w:spacing w:after="0" w:line="240" w:lineRule="auto"/>
        <w:ind w:firstLine="426"/>
        <w:jc w:val="both"/>
        <w:rPr>
          <w:rFonts w:ascii="Times New Roman" w:hAnsi="Times New Roman"/>
          <w:color w:val="000000"/>
          <w:sz w:val="24"/>
          <w:szCs w:val="24"/>
          <w:lang w:eastAsia="ru-RU"/>
        </w:rPr>
      </w:pPr>
      <w:r w:rsidRPr="00A774A1">
        <w:rPr>
          <w:rFonts w:ascii="Times New Roman" w:hAnsi="Times New Roman"/>
          <w:color w:val="000000"/>
          <w:sz w:val="24"/>
          <w:szCs w:val="24"/>
          <w:lang w:eastAsia="ru-RU"/>
        </w:rPr>
        <w:t>Программа ориентирована на использование </w:t>
      </w:r>
      <w:r w:rsidRPr="00A774A1">
        <w:rPr>
          <w:rFonts w:ascii="Times New Roman" w:hAnsi="Times New Roman"/>
          <w:b/>
          <w:bCs/>
          <w:color w:val="000000"/>
          <w:sz w:val="24"/>
          <w:szCs w:val="24"/>
          <w:lang w:eastAsia="ru-RU"/>
        </w:rPr>
        <w:t>учебно-методического комплекса</w:t>
      </w:r>
      <w:r w:rsidRPr="00A774A1">
        <w:rPr>
          <w:rFonts w:ascii="Times New Roman" w:hAnsi="Times New Roman"/>
          <w:color w:val="000000"/>
          <w:sz w:val="24"/>
          <w:szCs w:val="24"/>
          <w:lang w:eastAsia="ru-RU"/>
        </w:rPr>
        <w:t> УМК под редакцией  Г.П. Сергеевой :</w:t>
      </w:r>
    </w:p>
    <w:p w:rsidR="003F1425" w:rsidRPr="00A774A1" w:rsidRDefault="003F1425" w:rsidP="00A774A1">
      <w:pPr>
        <w:numPr>
          <w:ilvl w:val="0"/>
          <w:numId w:val="2"/>
        </w:numPr>
        <w:shd w:val="clear" w:color="auto" w:fill="FFFFFF"/>
        <w:spacing w:after="0" w:line="240" w:lineRule="auto"/>
        <w:jc w:val="both"/>
        <w:rPr>
          <w:rFonts w:ascii="Times New Roman" w:hAnsi="Times New Roman"/>
          <w:color w:val="000000"/>
          <w:sz w:val="24"/>
          <w:szCs w:val="24"/>
          <w:lang w:eastAsia="ru-RU"/>
        </w:rPr>
      </w:pPr>
      <w:r w:rsidRPr="00A774A1">
        <w:rPr>
          <w:rFonts w:ascii="Times New Roman" w:hAnsi="Times New Roman"/>
          <w:iCs/>
          <w:color w:val="0D0D0D"/>
          <w:sz w:val="24"/>
          <w:szCs w:val="24"/>
          <w:lang w:eastAsia="ru-RU"/>
        </w:rPr>
        <w:t>Музыка. 8 класс: учебник для общеобразовательных учреждений/Г.П. Сергеева, Е.Д. Критская – М.: Просвещение, 2018;</w:t>
      </w:r>
    </w:p>
    <w:p w:rsidR="003F1425" w:rsidRPr="00A774A1" w:rsidRDefault="003F1425" w:rsidP="00A774A1">
      <w:pPr>
        <w:spacing w:line="240" w:lineRule="auto"/>
        <w:jc w:val="both"/>
        <w:rPr>
          <w:rFonts w:ascii="Times New Roman" w:hAnsi="Times New Roman"/>
          <w:sz w:val="24"/>
          <w:szCs w:val="24"/>
        </w:rPr>
      </w:pPr>
    </w:p>
    <w:p w:rsidR="003F1425" w:rsidRPr="00A774A1" w:rsidRDefault="003F1425" w:rsidP="00A774A1">
      <w:pPr>
        <w:shd w:val="clear" w:color="auto" w:fill="FFFFFF"/>
        <w:spacing w:after="0" w:line="240" w:lineRule="auto"/>
        <w:ind w:firstLine="568"/>
        <w:jc w:val="both"/>
        <w:rPr>
          <w:rFonts w:ascii="Times New Roman" w:hAnsi="Times New Roman"/>
          <w:color w:val="000000"/>
          <w:sz w:val="24"/>
          <w:szCs w:val="24"/>
          <w:lang w:eastAsia="ru-RU"/>
        </w:rPr>
      </w:pPr>
      <w:r w:rsidRPr="00A774A1">
        <w:rPr>
          <w:rFonts w:ascii="Times New Roman" w:hAnsi="Times New Roman"/>
          <w:b/>
          <w:bCs/>
          <w:color w:val="000000"/>
          <w:sz w:val="24"/>
          <w:szCs w:val="24"/>
          <w:lang w:eastAsia="ru-RU"/>
        </w:rPr>
        <w:t>Место предмета в учебном плане.</w:t>
      </w:r>
    </w:p>
    <w:p w:rsidR="003F1425" w:rsidRPr="0082240A" w:rsidRDefault="003F1425" w:rsidP="00A774A1">
      <w:pPr>
        <w:shd w:val="clear" w:color="auto" w:fill="FFFFFF"/>
        <w:spacing w:after="0" w:line="240" w:lineRule="auto"/>
        <w:ind w:firstLine="568"/>
        <w:jc w:val="both"/>
        <w:rPr>
          <w:rFonts w:ascii="Times New Roman" w:hAnsi="Times New Roman"/>
          <w:sz w:val="24"/>
          <w:szCs w:val="24"/>
          <w:lang w:eastAsia="ru-RU"/>
        </w:rPr>
      </w:pPr>
      <w:r w:rsidRPr="00A774A1">
        <w:rPr>
          <w:rFonts w:ascii="Times New Roman" w:hAnsi="Times New Roman"/>
          <w:color w:val="000000"/>
          <w:sz w:val="24"/>
          <w:szCs w:val="24"/>
          <w:lang w:eastAsia="ru-RU"/>
        </w:rPr>
        <w:t> В соответствии с базисным учебным планом предмет «М</w:t>
      </w:r>
      <w:r>
        <w:rPr>
          <w:rFonts w:ascii="Times New Roman" w:hAnsi="Times New Roman"/>
          <w:color w:val="000000"/>
          <w:sz w:val="24"/>
          <w:szCs w:val="24"/>
          <w:lang w:eastAsia="ru-RU"/>
        </w:rPr>
        <w:t xml:space="preserve">узыка» относится к ФГОС </w:t>
      </w:r>
      <w:r w:rsidRPr="0082240A">
        <w:rPr>
          <w:rFonts w:ascii="Times New Roman" w:hAnsi="Times New Roman"/>
          <w:sz w:val="24"/>
          <w:szCs w:val="24"/>
          <w:lang w:eastAsia="ru-RU"/>
        </w:rPr>
        <w:t>и входит в блок «Искусство</w:t>
      </w:r>
      <w:r w:rsidRPr="00A774A1">
        <w:rPr>
          <w:rFonts w:ascii="Times New Roman" w:hAnsi="Times New Roman"/>
          <w:color w:val="000000"/>
          <w:sz w:val="24"/>
          <w:szCs w:val="24"/>
          <w:lang w:eastAsia="ru-RU"/>
        </w:rPr>
        <w:t xml:space="preserve">», и в 8 классе на изучение предмета отводится 0,5 ч в неделю в течение </w:t>
      </w:r>
      <w:r w:rsidRPr="0082240A">
        <w:rPr>
          <w:rFonts w:ascii="Times New Roman" w:hAnsi="Times New Roman"/>
          <w:sz w:val="24"/>
          <w:szCs w:val="24"/>
          <w:lang w:eastAsia="ru-RU"/>
        </w:rPr>
        <w:t>года 1</w:t>
      </w:r>
      <w:r>
        <w:rPr>
          <w:rFonts w:ascii="Times New Roman" w:hAnsi="Times New Roman"/>
          <w:sz w:val="24"/>
          <w:szCs w:val="24"/>
          <w:lang w:eastAsia="ru-RU"/>
        </w:rPr>
        <w:t>8</w:t>
      </w:r>
      <w:r w:rsidRPr="0082240A">
        <w:rPr>
          <w:rFonts w:ascii="Times New Roman" w:hAnsi="Times New Roman"/>
          <w:sz w:val="24"/>
          <w:szCs w:val="24"/>
          <w:lang w:eastAsia="ru-RU"/>
        </w:rPr>
        <w:t xml:space="preserve"> часов.</w:t>
      </w:r>
    </w:p>
    <w:p w:rsidR="003F1425" w:rsidRPr="00A774A1" w:rsidRDefault="003F1425" w:rsidP="00A774A1">
      <w:pPr>
        <w:spacing w:line="240" w:lineRule="auto"/>
        <w:jc w:val="both"/>
        <w:rPr>
          <w:rFonts w:ascii="Times New Roman" w:hAnsi="Times New Roman"/>
          <w:sz w:val="24"/>
          <w:szCs w:val="24"/>
        </w:rPr>
      </w:pPr>
    </w:p>
    <w:p w:rsidR="003F1425" w:rsidRPr="00F04E19" w:rsidRDefault="003F1425" w:rsidP="00A774A1">
      <w:pPr>
        <w:shd w:val="clear" w:color="auto" w:fill="FFFFFF"/>
        <w:spacing w:after="0" w:line="240" w:lineRule="auto"/>
        <w:ind w:firstLine="568"/>
        <w:jc w:val="both"/>
        <w:rPr>
          <w:rFonts w:ascii="Times New Roman" w:hAnsi="Times New Roman"/>
          <w:color w:val="000000"/>
          <w:sz w:val="28"/>
          <w:szCs w:val="28"/>
          <w:lang w:eastAsia="ru-RU"/>
        </w:rPr>
      </w:pPr>
      <w:r w:rsidRPr="00F04E19">
        <w:rPr>
          <w:rFonts w:ascii="Times New Roman" w:hAnsi="Times New Roman"/>
          <w:b/>
          <w:bCs/>
          <w:color w:val="000000"/>
          <w:sz w:val="28"/>
          <w:szCs w:val="28"/>
          <w:lang w:eastAsia="ru-RU"/>
        </w:rPr>
        <w:t>Общая характеристика учебного курса</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xml:space="preserve">Предмет «Музыка» в основной школе предполагает обогащение сферы художественных интересов </w:t>
      </w:r>
      <w:r>
        <w:rPr>
          <w:rFonts w:ascii="Times New Roman" w:hAnsi="Times New Roman"/>
          <w:sz w:val="24"/>
          <w:szCs w:val="24"/>
        </w:rPr>
        <w:t>обучающихся</w:t>
      </w:r>
      <w:r w:rsidRPr="00A774A1">
        <w:rPr>
          <w:rFonts w:ascii="Times New Roman" w:hAnsi="Times New Roman"/>
          <w:sz w:val="24"/>
          <w:szCs w:val="24"/>
        </w:rPr>
        <w:t>, 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 результатов художественного сотрудничества, музыкальных впечатлений и эстетических представлений об окружающем мире.</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Программа «Музыка» ориентирована на систематизацию и углубление полученных знаний, расширение опыта музыкально-творческой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социального и коммуникативного развития достигается благодаря целенаправленной организации и планомерному формированию музыкальной учебной деятельности, форм сотрудничества и взаимодействия его участников в художественно-педагогическом процессе.</w:t>
      </w:r>
    </w:p>
    <w:p w:rsidR="003F1425" w:rsidRPr="00F04E19" w:rsidRDefault="003F1425" w:rsidP="00E6629A">
      <w:pPr>
        <w:spacing w:line="240" w:lineRule="auto"/>
        <w:jc w:val="center"/>
        <w:rPr>
          <w:rFonts w:ascii="Times New Roman" w:hAnsi="Times New Roman"/>
          <w:sz w:val="28"/>
          <w:szCs w:val="28"/>
        </w:rPr>
      </w:pPr>
      <w:r w:rsidRPr="00F04E19">
        <w:rPr>
          <w:rFonts w:ascii="Times New Roman" w:hAnsi="Times New Roman"/>
          <w:b/>
          <w:bCs/>
          <w:sz w:val="28"/>
          <w:szCs w:val="28"/>
        </w:rPr>
        <w:t>Планируемые результаты учебного курса</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ЛИЧНОСТНЫЕ, МЕТАПРЕДМЕТНЫЕ И ПРЕДМЕТНЫЕ РЕЗУЛЬТАТЫ ОСВОЕНИЯ УЧЕБНОГО КУРСА</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Изучение курса «Музыка» в основной школе обеспечивает достижение определённых результатов.</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b/>
          <w:bCs/>
          <w:sz w:val="24"/>
          <w:szCs w:val="24"/>
        </w:rPr>
        <w:t>Личностные </w:t>
      </w:r>
      <w:r w:rsidRPr="00A774A1">
        <w:rPr>
          <w:rFonts w:ascii="Times New Roman" w:hAnsi="Times New Roman"/>
          <w:sz w:val="24"/>
          <w:szCs w:val="24"/>
        </w:rPr>
        <w:t xml:space="preserve">результаты отражаются в индивидуальных качествах </w:t>
      </w:r>
      <w:r>
        <w:rPr>
          <w:rFonts w:ascii="Times New Roman" w:hAnsi="Times New Roman"/>
          <w:sz w:val="24"/>
          <w:szCs w:val="24"/>
        </w:rPr>
        <w:t>обучающихся</w:t>
      </w:r>
      <w:r w:rsidRPr="00A774A1">
        <w:rPr>
          <w:rFonts w:ascii="Times New Roman" w:hAnsi="Times New Roman"/>
          <w:sz w:val="24"/>
          <w:szCs w:val="24"/>
        </w:rPr>
        <w:t>, которые они должны приобрести в процессе освоения учебного предмета «Музыка»:</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целостный, социально ориентиро</w:t>
      </w:r>
      <w:r>
        <w:rPr>
          <w:rFonts w:ascii="Times New Roman" w:hAnsi="Times New Roman"/>
          <w:sz w:val="24"/>
          <w:szCs w:val="24"/>
        </w:rPr>
        <w:t>ванный взгляд на мир в его орга</w:t>
      </w:r>
      <w:r w:rsidRPr="00A774A1">
        <w:rPr>
          <w:rFonts w:ascii="Times New Roman" w:hAnsi="Times New Roman"/>
          <w:sz w:val="24"/>
          <w:szCs w:val="24"/>
        </w:rPr>
        <w:t>ничном единстве и разнообразии природы, народов, культур и религий;</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ответственное отношение к учению, готовность и способность к саморазвитию и самообразованию на основе мотивации к обучению и познанию;</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уважительное отношение к иному мнению, истории и культуре других народов; готовность и способность вести диалог с другими людьми и достигать в нём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компетентность в решении моральных проблем на основе личностного выбора, осознанное и ответственное отношение к собственным поступкам;</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участие в общественной жизни школы в пределах возрастных компетенций с учётом региональных и этнокультурных особенностей;</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признание ценности жизни во всех её проявлениях и необходимости ответственного, бережного отношения к окружающей среде;</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принятие ценности семейной жизни, уважительное и заботливое отношение к членам своей семьи;</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b/>
          <w:bCs/>
          <w:sz w:val="24"/>
          <w:szCs w:val="24"/>
        </w:rPr>
        <w:t>Метапредметные</w:t>
      </w:r>
      <w:r>
        <w:rPr>
          <w:rFonts w:ascii="Times New Roman" w:hAnsi="Times New Roman"/>
          <w:b/>
          <w:bCs/>
          <w:sz w:val="24"/>
          <w:szCs w:val="24"/>
        </w:rPr>
        <w:t xml:space="preserve"> </w:t>
      </w:r>
      <w:r w:rsidRPr="00A774A1">
        <w:rPr>
          <w:rFonts w:ascii="Times New Roman" w:hAnsi="Times New Roman"/>
          <w:sz w:val="24"/>
          <w:szCs w:val="24"/>
        </w:rPr>
        <w:t xml:space="preserve">результаты характеризуют уровень сформированности универсальных учебных действий, проявляющихся в познавательной и практической деятельности </w:t>
      </w:r>
      <w:r>
        <w:rPr>
          <w:rFonts w:ascii="Times New Roman" w:hAnsi="Times New Roman"/>
          <w:sz w:val="24"/>
          <w:szCs w:val="24"/>
        </w:rPr>
        <w:t>обучающихся</w:t>
      </w:r>
      <w:r w:rsidRPr="00A774A1">
        <w:rPr>
          <w:rFonts w:ascii="Times New Roman" w:hAnsi="Times New Roman"/>
          <w:sz w:val="24"/>
          <w:szCs w:val="24"/>
        </w:rPr>
        <w:t>:</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умение самостоятельно ставить новые учебные задачи на основе развития познавательных мотивов и интересов;</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её решения, вносить необходимые коррективы для достижения запланированных результатов;</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владение основами самоконтроля, самооценки, принятия решений осуществления осознанного выбора в учебной и познавательной деятельности;</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смысловое чтение текстов различных стилей и жанров;</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умение создавать, применять и преобразовывать знаки и символы, модели и схемы для решения учебных и познавательных задач;</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формирование и развитие компетентности в области использования ИКТ; стремление к самостоятельному общению с искусством и художественному самообразованию.</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br/>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b/>
          <w:bCs/>
          <w:sz w:val="24"/>
          <w:szCs w:val="24"/>
        </w:rPr>
        <w:t xml:space="preserve">Предметные </w:t>
      </w:r>
      <w:r w:rsidRPr="00A774A1">
        <w:rPr>
          <w:rFonts w:ascii="Times New Roman" w:hAnsi="Times New Roman"/>
          <w:sz w:val="24"/>
          <w:szCs w:val="24"/>
        </w:rPr>
        <w:t>результаты обеспечивают успешное обучение на следующей ступени общего образования и отражают:</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степень развития основ музыкальной культуры школьника как неотъемлемой части его общей духовной культуры;</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становление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w:t>
      </w:r>
      <w:r>
        <w:rPr>
          <w:rFonts w:ascii="Times New Roman" w:hAnsi="Times New Roman"/>
          <w:sz w:val="24"/>
          <w:szCs w:val="24"/>
        </w:rPr>
        <w:t xml:space="preserve"> драматизация музыкальных произ</w:t>
      </w:r>
      <w:r w:rsidRPr="00A774A1">
        <w:rPr>
          <w:rFonts w:ascii="Times New Roman" w:hAnsi="Times New Roman"/>
          <w:sz w:val="24"/>
          <w:szCs w:val="24"/>
        </w:rPr>
        <w:t>ведений, импровизация, музыкально-пластическое движение, создание проектов и др.);</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воспитание эстетического отн</w:t>
      </w:r>
      <w:r>
        <w:rPr>
          <w:rFonts w:ascii="Times New Roman" w:hAnsi="Times New Roman"/>
          <w:sz w:val="24"/>
          <w:szCs w:val="24"/>
        </w:rPr>
        <w:t>ошения к миру, критического вос</w:t>
      </w:r>
      <w:r w:rsidRPr="00A774A1">
        <w:rPr>
          <w:rFonts w:ascii="Times New Roman" w:hAnsi="Times New Roman"/>
          <w:sz w:val="24"/>
          <w:szCs w:val="24"/>
        </w:rPr>
        <w:t>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различными видами изобразительного искусства;</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расширение музыкального и об</w:t>
      </w:r>
      <w:r>
        <w:rPr>
          <w:rFonts w:ascii="Times New Roman" w:hAnsi="Times New Roman"/>
          <w:sz w:val="24"/>
          <w:szCs w:val="24"/>
        </w:rPr>
        <w:t>щего культурного кругозора; вос</w:t>
      </w:r>
      <w:r w:rsidRPr="00A774A1">
        <w:rPr>
          <w:rFonts w:ascii="Times New Roman" w:hAnsi="Times New Roman"/>
          <w:sz w:val="24"/>
          <w:szCs w:val="24"/>
        </w:rPr>
        <w:t>питание музыкального вкуса, устойчив</w:t>
      </w:r>
      <w:r>
        <w:rPr>
          <w:rFonts w:ascii="Times New Roman" w:hAnsi="Times New Roman"/>
          <w:sz w:val="24"/>
          <w:szCs w:val="24"/>
        </w:rPr>
        <w:t>ого интереса к музыке своего на</w:t>
      </w:r>
      <w:r w:rsidRPr="00A774A1">
        <w:rPr>
          <w:rFonts w:ascii="Times New Roman" w:hAnsi="Times New Roman"/>
          <w:sz w:val="24"/>
          <w:szCs w:val="24"/>
        </w:rPr>
        <w:t>рода и других народов мира, класси</w:t>
      </w:r>
      <w:r>
        <w:rPr>
          <w:rFonts w:ascii="Times New Roman" w:hAnsi="Times New Roman"/>
          <w:sz w:val="24"/>
          <w:szCs w:val="24"/>
        </w:rPr>
        <w:t>ческому и современному музыкальн</w:t>
      </w:r>
      <w:r w:rsidRPr="00A774A1">
        <w:rPr>
          <w:rFonts w:ascii="Times New Roman" w:hAnsi="Times New Roman"/>
          <w:sz w:val="24"/>
          <w:szCs w:val="24"/>
        </w:rPr>
        <w:t>ому наследию;</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овладение основами музыкальной грамотности: способностью эмоционально воспринимать музыку как живое образное искусство во взаимосвязи с жизнью, владеть спец</w:t>
      </w:r>
      <w:r>
        <w:rPr>
          <w:rFonts w:ascii="Times New Roman" w:hAnsi="Times New Roman"/>
          <w:sz w:val="24"/>
          <w:szCs w:val="24"/>
        </w:rPr>
        <w:t>иальной терминологией и ключевы</w:t>
      </w:r>
      <w:r w:rsidRPr="00A774A1">
        <w:rPr>
          <w:rFonts w:ascii="Times New Roman" w:hAnsi="Times New Roman"/>
          <w:sz w:val="24"/>
          <w:szCs w:val="24"/>
        </w:rPr>
        <w:t>ми понятиями музыкального искусства, элементарной нотной грамотой</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в рамках изучаемого курса;</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приобретение устойчивых навыков</w:t>
      </w:r>
      <w:r>
        <w:rPr>
          <w:rFonts w:ascii="Times New Roman" w:hAnsi="Times New Roman"/>
          <w:sz w:val="24"/>
          <w:szCs w:val="24"/>
        </w:rPr>
        <w:t xml:space="preserve"> самостоятельной, целенаправлен</w:t>
      </w:r>
      <w:r w:rsidRPr="00A774A1">
        <w:rPr>
          <w:rFonts w:ascii="Times New Roman" w:hAnsi="Times New Roman"/>
          <w:sz w:val="24"/>
          <w:szCs w:val="24"/>
        </w:rPr>
        <w:t>ной и содержательной музыкально-учебной деятельности, включая ИКТ;</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сотрудничество в ходе реализа</w:t>
      </w:r>
      <w:r>
        <w:rPr>
          <w:rFonts w:ascii="Times New Roman" w:hAnsi="Times New Roman"/>
          <w:sz w:val="24"/>
          <w:szCs w:val="24"/>
        </w:rPr>
        <w:t>ции коллективных, групповых, ин</w:t>
      </w:r>
      <w:r w:rsidRPr="00A774A1">
        <w:rPr>
          <w:rFonts w:ascii="Times New Roman" w:hAnsi="Times New Roman"/>
          <w:sz w:val="24"/>
          <w:szCs w:val="24"/>
        </w:rPr>
        <w:t>дивидуальных творческих и исследов</w:t>
      </w:r>
      <w:r>
        <w:rPr>
          <w:rFonts w:ascii="Times New Roman" w:hAnsi="Times New Roman"/>
          <w:sz w:val="24"/>
          <w:szCs w:val="24"/>
        </w:rPr>
        <w:t>ательских проектов, решения раз</w:t>
      </w:r>
      <w:r w:rsidRPr="00A774A1">
        <w:rPr>
          <w:rFonts w:ascii="Times New Roman" w:hAnsi="Times New Roman"/>
          <w:sz w:val="24"/>
          <w:szCs w:val="24"/>
        </w:rPr>
        <w:t>личных музыкально-творческих задач.</w:t>
      </w:r>
    </w:p>
    <w:p w:rsidR="003F1425" w:rsidRPr="00E6629A" w:rsidRDefault="003F1425" w:rsidP="00E6629A">
      <w:pPr>
        <w:spacing w:line="240" w:lineRule="auto"/>
        <w:jc w:val="center"/>
        <w:rPr>
          <w:rFonts w:ascii="Times New Roman" w:hAnsi="Times New Roman"/>
          <w:b/>
          <w:sz w:val="24"/>
          <w:szCs w:val="24"/>
        </w:rPr>
      </w:pPr>
      <w:r w:rsidRPr="00E6629A">
        <w:rPr>
          <w:rFonts w:ascii="Times New Roman" w:hAnsi="Times New Roman"/>
          <w:b/>
          <w:sz w:val="24"/>
          <w:szCs w:val="24"/>
        </w:rPr>
        <w:t>ПЛАНИРУЕМЫЕ РЕЗУЛЬТАТЫ</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b/>
          <w:bCs/>
          <w:sz w:val="24"/>
          <w:szCs w:val="24"/>
        </w:rPr>
        <w:t>Обучающийся научится:</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xml:space="preserve">— наблюдать за многообразными </w:t>
      </w:r>
      <w:r>
        <w:rPr>
          <w:rFonts w:ascii="Times New Roman" w:hAnsi="Times New Roman"/>
          <w:sz w:val="24"/>
          <w:szCs w:val="24"/>
        </w:rPr>
        <w:t>явлениями жизни и искусства, вы</w:t>
      </w:r>
      <w:r w:rsidRPr="00A774A1">
        <w:rPr>
          <w:rFonts w:ascii="Times New Roman" w:hAnsi="Times New Roman"/>
          <w:sz w:val="24"/>
          <w:szCs w:val="24"/>
        </w:rPr>
        <w:t>ражать своё отношение к искусству</w:t>
      </w:r>
      <w:r>
        <w:rPr>
          <w:rFonts w:ascii="Times New Roman" w:hAnsi="Times New Roman"/>
          <w:sz w:val="24"/>
          <w:szCs w:val="24"/>
        </w:rPr>
        <w:t>;</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понимать специфику музыки и выявлять родство художественных образов разных искусств, различать их особенности;</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выражать эмоциональное содержание музыкальных произведений в процессе их исполнения, участвовать в различных формах музицирования;</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раскрывать образное содержание музыкальных произведений разных форм, жанров и стилей; высказывать суждение об основной идее и форме её воплощения в музыке;</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понимать специфику и особенности музыкального языка, творчески интерпретировать содержание музыкального произведения в разных видах музыкальной деятельности;</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осуществлять проектную и исследовательскую деятельность художественно-эстетической направленности, участвуя в исследовательских и творческих проектах, в том числе связанных с музицированием; проявлять инициативу в организации и проведении концертов, театральных спектаклей, выставок и конкурсов, фестивалей и др.;</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разбираться в событиях отечественной и зарубежной культурной жизни,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определять стилевое своеобразие классической, народной, религиозной, современной музыки, музыки разных эпох;</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применять ИКТ для расширения опыта творческой деятельности в процессе поиска информации в образовательном пространстве сети Интернет.</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b/>
          <w:bCs/>
          <w:sz w:val="24"/>
          <w:szCs w:val="24"/>
        </w:rPr>
        <w:t>получит возможность научиться:</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понимать истоки и интонационное своеобразие, характерные черты и признаки, традиций, обрядов музыкального фольклора разных стран мира</w:t>
      </w:r>
      <w:r>
        <w:rPr>
          <w:rFonts w:ascii="Times New Roman" w:hAnsi="Times New Roman"/>
          <w:sz w:val="24"/>
          <w:szCs w:val="24"/>
        </w:rPr>
        <w:t xml:space="preserve"> </w:t>
      </w:r>
      <w:r w:rsidRPr="00A774A1">
        <w:rPr>
          <w:rFonts w:ascii="Times New Roman" w:hAnsi="Times New Roman"/>
          <w:sz w:val="24"/>
          <w:szCs w:val="24"/>
        </w:rPr>
        <w:t>,народное музыкальное творчество;</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понимать особенности языка западноевропейской музыки</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понимать особенности языка отечественной духовной и светской музыкальной культуры на примере канта, литургии, хорового концерта;</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определять специфику духовной музыки в эпоху Средневековья;</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различать формы построения музыки (сонатно-симфонический цикл, симфонический цикл,</w:t>
      </w:r>
      <w:r>
        <w:rPr>
          <w:rFonts w:ascii="Times New Roman" w:hAnsi="Times New Roman"/>
          <w:sz w:val="24"/>
          <w:szCs w:val="24"/>
        </w:rPr>
        <w:t xml:space="preserve"> </w:t>
      </w:r>
      <w:r w:rsidRPr="00A774A1">
        <w:rPr>
          <w:rFonts w:ascii="Times New Roman" w:hAnsi="Times New Roman"/>
          <w:sz w:val="24"/>
          <w:szCs w:val="24"/>
        </w:rPr>
        <w:t>сюита), понимать их возможности в воплощении и развитии музыкальных образов;</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выделять признаки для установления стилевых связей в процессе изучения музыкального искусства;</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исполнять свою партию в хоре в простейших двухголосных произведениях, в том числе с ориентацией на нотную запись;</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F1425" w:rsidRPr="00A774A1" w:rsidRDefault="003F1425" w:rsidP="00A774A1">
      <w:pPr>
        <w:spacing w:line="240" w:lineRule="auto"/>
        <w:jc w:val="both"/>
        <w:rPr>
          <w:rFonts w:ascii="Times New Roman" w:hAnsi="Times New Roman"/>
          <w:sz w:val="24"/>
          <w:szCs w:val="24"/>
        </w:rPr>
      </w:pPr>
    </w:p>
    <w:p w:rsidR="003F1425" w:rsidRPr="00E6629A" w:rsidRDefault="003F1425" w:rsidP="00E6629A">
      <w:pPr>
        <w:spacing w:line="240" w:lineRule="auto"/>
        <w:jc w:val="center"/>
        <w:rPr>
          <w:rFonts w:ascii="Times New Roman" w:hAnsi="Times New Roman"/>
          <w:sz w:val="28"/>
          <w:szCs w:val="28"/>
        </w:rPr>
      </w:pPr>
      <w:r w:rsidRPr="00E6629A">
        <w:rPr>
          <w:rFonts w:ascii="Times New Roman" w:hAnsi="Times New Roman"/>
          <w:b/>
          <w:bCs/>
          <w:sz w:val="28"/>
          <w:szCs w:val="28"/>
        </w:rPr>
        <w:t>СОДЕРЖАНИЕ УЧЕБНОГО КУРСА</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Основное содержание музыкального образования в рабочей программе представлено следующими содержательными линиями: </w:t>
      </w:r>
      <w:r w:rsidRPr="00A774A1">
        <w:rPr>
          <w:rFonts w:ascii="Times New Roman" w:hAnsi="Times New Roman"/>
          <w:b/>
          <w:bCs/>
          <w:sz w:val="24"/>
          <w:szCs w:val="24"/>
        </w:rPr>
        <w:t>«Классика и современность»,</w:t>
      </w:r>
      <w:r>
        <w:rPr>
          <w:rFonts w:ascii="Times New Roman" w:hAnsi="Times New Roman"/>
          <w:b/>
          <w:bCs/>
          <w:sz w:val="24"/>
          <w:szCs w:val="24"/>
        </w:rPr>
        <w:t xml:space="preserve"> </w:t>
      </w:r>
      <w:r w:rsidRPr="00A774A1">
        <w:rPr>
          <w:rFonts w:ascii="Times New Roman" w:hAnsi="Times New Roman"/>
          <w:sz w:val="24"/>
          <w:szCs w:val="24"/>
        </w:rPr>
        <w:t>«</w:t>
      </w:r>
      <w:r w:rsidRPr="00A774A1">
        <w:rPr>
          <w:rFonts w:ascii="Times New Roman" w:hAnsi="Times New Roman"/>
          <w:b/>
          <w:bCs/>
          <w:sz w:val="24"/>
          <w:szCs w:val="24"/>
        </w:rPr>
        <w:t>Традиции и новаторство в музыке».</w:t>
      </w:r>
      <w:r w:rsidRPr="00A774A1">
        <w:rPr>
          <w:rFonts w:ascii="Times New Roman" w:hAnsi="Times New Roman"/>
          <w:sz w:val="24"/>
          <w:szCs w:val="24"/>
        </w:rPr>
        <w:t xml:space="preserve"> Предлагаемые содержательные линии нацелены на формирование целостного представления </w:t>
      </w:r>
      <w:r>
        <w:rPr>
          <w:rFonts w:ascii="Times New Roman" w:hAnsi="Times New Roman"/>
          <w:sz w:val="24"/>
          <w:szCs w:val="24"/>
        </w:rPr>
        <w:t>о</w:t>
      </w:r>
      <w:r w:rsidRPr="00A774A1">
        <w:rPr>
          <w:rFonts w:ascii="Times New Roman" w:hAnsi="Times New Roman"/>
          <w:sz w:val="24"/>
          <w:szCs w:val="24"/>
        </w:rPr>
        <w:t xml:space="preserve"> музыкальном искусстве. Народное искусство как культурно-историческая память предшествующих поколений, основа национальных профессиональных школ. Единство формы и содержания как закономерность и специфика её преломления в народном и профессиональном искусстве. Древние образы и их существование в современном искусстве. Специфика языка народного искусства, взаимосвязь с природой и бытом человека. Многообразие фольклорных традиций мира, их творческое переосмысление в современной культуре. Этническая музыка. Национальное своеобразие и особенности региональных традиций</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Предлагаемые содержательные линии ориентированы на сохранение преемственности с предметом «Музыка» для начальной школы.</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Музыка как вид искусства.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w:t>
      </w:r>
      <w:r>
        <w:rPr>
          <w:rFonts w:ascii="Times New Roman" w:hAnsi="Times New Roman"/>
          <w:sz w:val="24"/>
          <w:szCs w:val="24"/>
        </w:rPr>
        <w:t>оические, роман</w:t>
      </w:r>
      <w:r w:rsidRPr="00A774A1">
        <w:rPr>
          <w:rFonts w:ascii="Times New Roman" w:hAnsi="Times New Roman"/>
          <w:sz w:val="24"/>
          <w:szCs w:val="24"/>
        </w:rPr>
        <w:t>тические,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 Портрет в музыке и изобразительном искусстве. Картины природы музыке и изобразительном искусстве. Символика скульптуры, архитектуры, музыки.</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Народное музыкальное творчество.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Различные исполнительские типы художественного общения (хоровое, соревновательное, сказительное).</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Русская музыка от эпохи Средневековья до рубежа XIX—XX вв. 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Зарубежная музыка от эпохи Средневековья до рубежа XIX— XX вв. 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Зарубежная музыка XVII—XVIII вв., зарубежная музыкальная культура XIX в. (основные стили, жанры и характерные черты, специфика национальных школ). Взаимодействие и взаимосвязь музыки с другими видами искусства (литература, изобразительное искусство, театр, кино.</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Родство зрительных, музыкальных и литературных образов; общность и различие выразительных средств разных видов искусства.</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Русская и зарубежная музыкальная культура XX—XXI вв. Творчество русских и зарубежных композиторов XX—XXI вв. Стиль как отражение мироощущения композитора. Стилевое многообразие музыки XX—XXI вв. (импрессионизм, неофольклоризм, неоклассицизм и др.). Музыкальное творчество русских и зарубежных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эстрадная музыка.</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 школьников о различных исполнительских составах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 Всемирные центры музыкальной культуры и музыкального образования. Информационно-коммуникационные технологии в музыкальном искусстве. Панорама современной музыкальной жизни в России и за рубежом.</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Значение музыки в жизни человека.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b/>
          <w:bCs/>
          <w:sz w:val="24"/>
          <w:szCs w:val="24"/>
        </w:rPr>
        <w:t>Структуру программы составляют разделы</w:t>
      </w:r>
      <w:r w:rsidRPr="00A774A1">
        <w:rPr>
          <w:rFonts w:ascii="Times New Roman" w:hAnsi="Times New Roman"/>
          <w:sz w:val="24"/>
          <w:szCs w:val="24"/>
        </w:rPr>
        <w:t>:</w:t>
      </w:r>
      <w:r w:rsidRPr="00A774A1">
        <w:rPr>
          <w:rFonts w:ascii="Times New Roman" w:hAnsi="Times New Roman"/>
          <w:b/>
          <w:bCs/>
          <w:sz w:val="24"/>
          <w:szCs w:val="24"/>
        </w:rPr>
        <w:t> </w:t>
      </w:r>
    </w:p>
    <w:p w:rsidR="003F1425" w:rsidRPr="00F04E19" w:rsidRDefault="003F1425" w:rsidP="00A774A1">
      <w:pPr>
        <w:spacing w:line="240" w:lineRule="auto"/>
        <w:jc w:val="both"/>
        <w:rPr>
          <w:rFonts w:ascii="Times New Roman" w:hAnsi="Times New Roman"/>
          <w:b/>
          <w:sz w:val="24"/>
          <w:szCs w:val="24"/>
        </w:rPr>
      </w:pPr>
      <w:r w:rsidRPr="00F04E19">
        <w:rPr>
          <w:rFonts w:ascii="Times New Roman" w:hAnsi="Times New Roman"/>
          <w:b/>
          <w:sz w:val="24"/>
          <w:szCs w:val="24"/>
        </w:rPr>
        <w:t>1.Классика и современность 10часов.</w:t>
      </w:r>
    </w:p>
    <w:p w:rsidR="003F1425" w:rsidRPr="00F04E19" w:rsidRDefault="003F1425" w:rsidP="00A774A1">
      <w:pPr>
        <w:spacing w:line="240" w:lineRule="auto"/>
        <w:jc w:val="both"/>
        <w:rPr>
          <w:rFonts w:ascii="Times New Roman" w:hAnsi="Times New Roman"/>
          <w:b/>
          <w:sz w:val="24"/>
          <w:szCs w:val="24"/>
        </w:rPr>
      </w:pPr>
      <w:r w:rsidRPr="00F04E19">
        <w:rPr>
          <w:rFonts w:ascii="Times New Roman" w:hAnsi="Times New Roman"/>
          <w:b/>
          <w:sz w:val="24"/>
          <w:szCs w:val="24"/>
        </w:rPr>
        <w:t xml:space="preserve">2.Традиции и новаторство в музыке </w:t>
      </w:r>
      <w:r>
        <w:rPr>
          <w:rFonts w:ascii="Times New Roman" w:hAnsi="Times New Roman"/>
          <w:b/>
          <w:sz w:val="24"/>
          <w:szCs w:val="24"/>
        </w:rPr>
        <w:t>8</w:t>
      </w:r>
      <w:r w:rsidRPr="00F04E19">
        <w:rPr>
          <w:rFonts w:ascii="Times New Roman" w:hAnsi="Times New Roman"/>
          <w:b/>
          <w:sz w:val="24"/>
          <w:szCs w:val="24"/>
        </w:rPr>
        <w:t xml:space="preserve"> часов.</w:t>
      </w:r>
    </w:p>
    <w:p w:rsidR="003F1425" w:rsidRPr="00F04E19" w:rsidRDefault="003F1425" w:rsidP="00A774A1">
      <w:pPr>
        <w:spacing w:line="240" w:lineRule="auto"/>
        <w:jc w:val="both"/>
        <w:rPr>
          <w:rFonts w:ascii="Times New Roman" w:hAnsi="Times New Roman"/>
          <w:b/>
          <w:sz w:val="24"/>
          <w:szCs w:val="24"/>
        </w:rPr>
      </w:pPr>
      <w:r w:rsidRPr="00F04E19">
        <w:rPr>
          <w:rFonts w:ascii="Times New Roman" w:hAnsi="Times New Roman"/>
          <w:b/>
          <w:sz w:val="24"/>
          <w:szCs w:val="24"/>
        </w:rPr>
        <w:t>Всего 1</w:t>
      </w:r>
      <w:r>
        <w:rPr>
          <w:rFonts w:ascii="Times New Roman" w:hAnsi="Times New Roman"/>
          <w:b/>
          <w:sz w:val="24"/>
          <w:szCs w:val="24"/>
        </w:rPr>
        <w:t xml:space="preserve">8 </w:t>
      </w:r>
      <w:r w:rsidRPr="00F04E19">
        <w:rPr>
          <w:rFonts w:ascii="Times New Roman" w:hAnsi="Times New Roman"/>
          <w:b/>
          <w:sz w:val="24"/>
          <w:szCs w:val="24"/>
        </w:rPr>
        <w:t>часов.</w:t>
      </w:r>
    </w:p>
    <w:p w:rsidR="003F1425" w:rsidRPr="00A774A1" w:rsidRDefault="003F1425" w:rsidP="00A774A1">
      <w:pPr>
        <w:spacing w:line="240" w:lineRule="auto"/>
        <w:jc w:val="both"/>
        <w:rPr>
          <w:rFonts w:ascii="Times New Roman" w:hAnsi="Times New Roman"/>
          <w:sz w:val="24"/>
          <w:szCs w:val="24"/>
        </w:rPr>
      </w:pPr>
    </w:p>
    <w:p w:rsidR="003F1425" w:rsidRPr="00E6629A" w:rsidRDefault="003F1425" w:rsidP="00DC0748">
      <w:pPr>
        <w:spacing w:line="240" w:lineRule="auto"/>
        <w:jc w:val="center"/>
        <w:rPr>
          <w:rFonts w:ascii="Times New Roman" w:hAnsi="Times New Roman"/>
          <w:sz w:val="28"/>
          <w:szCs w:val="28"/>
        </w:rPr>
      </w:pPr>
      <w:r w:rsidRPr="00E6629A">
        <w:rPr>
          <w:rFonts w:ascii="Times New Roman" w:hAnsi="Times New Roman"/>
          <w:b/>
          <w:bCs/>
          <w:sz w:val="28"/>
          <w:szCs w:val="28"/>
        </w:rPr>
        <w:t>Тематическое планирование по музыке 8 класс (1</w:t>
      </w:r>
      <w:r>
        <w:rPr>
          <w:rFonts w:ascii="Times New Roman" w:hAnsi="Times New Roman"/>
          <w:b/>
          <w:bCs/>
          <w:sz w:val="28"/>
          <w:szCs w:val="28"/>
        </w:rPr>
        <w:t>8</w:t>
      </w:r>
      <w:r w:rsidRPr="00E6629A">
        <w:rPr>
          <w:rFonts w:ascii="Times New Roman" w:hAnsi="Times New Roman"/>
          <w:b/>
          <w:bCs/>
          <w:sz w:val="28"/>
          <w:szCs w:val="28"/>
        </w:rPr>
        <w:t>часов).</w:t>
      </w:r>
    </w:p>
    <w:p w:rsidR="003F1425" w:rsidRPr="00A774A1" w:rsidRDefault="003F1425" w:rsidP="00A774A1">
      <w:pPr>
        <w:spacing w:line="240" w:lineRule="auto"/>
        <w:jc w:val="both"/>
        <w:rPr>
          <w:rFonts w:ascii="Times New Roman" w:hAnsi="Times New Roman"/>
          <w:sz w:val="24"/>
          <w:szCs w:val="24"/>
        </w:rPr>
      </w:pPr>
    </w:p>
    <w:p w:rsidR="003F1425" w:rsidRPr="00E6629A" w:rsidRDefault="003F1425" w:rsidP="00E6629A">
      <w:pPr>
        <w:spacing w:line="240" w:lineRule="auto"/>
        <w:jc w:val="center"/>
        <w:rPr>
          <w:rFonts w:ascii="Times New Roman" w:hAnsi="Times New Roman"/>
          <w:sz w:val="28"/>
          <w:szCs w:val="28"/>
        </w:rPr>
      </w:pPr>
    </w:p>
    <w:tbl>
      <w:tblPr>
        <w:tblpPr w:leftFromText="45" w:rightFromText="45" w:topFromText="150" w:bottomFromText="15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04"/>
        <w:gridCol w:w="6843"/>
        <w:gridCol w:w="713"/>
        <w:gridCol w:w="660"/>
        <w:gridCol w:w="795"/>
      </w:tblGrid>
      <w:tr w:rsidR="003F1425" w:rsidRPr="00A774A1" w:rsidTr="00BF246B">
        <w:tc>
          <w:tcPr>
            <w:tcW w:w="0" w:type="auto"/>
            <w:vMerge w:val="restart"/>
            <w:tcMar>
              <w:top w:w="45" w:type="dxa"/>
              <w:left w:w="30" w:type="dxa"/>
              <w:bottom w:w="45" w:type="dxa"/>
              <w:right w:w="30" w:type="dxa"/>
            </w:tcMar>
          </w:tcPr>
          <w:p w:rsidR="003F1425" w:rsidRPr="00A774A1" w:rsidRDefault="003F1425" w:rsidP="00E6629A">
            <w:pPr>
              <w:spacing w:line="240" w:lineRule="auto"/>
              <w:jc w:val="center"/>
              <w:rPr>
                <w:rFonts w:ascii="Times New Roman" w:hAnsi="Times New Roman"/>
                <w:sz w:val="24"/>
                <w:szCs w:val="24"/>
              </w:rPr>
            </w:pPr>
            <w:r w:rsidRPr="00A774A1">
              <w:rPr>
                <w:rFonts w:ascii="Times New Roman" w:hAnsi="Times New Roman"/>
                <w:b/>
                <w:bCs/>
                <w:sz w:val="24"/>
                <w:szCs w:val="24"/>
              </w:rPr>
              <w:t>№</w:t>
            </w:r>
          </w:p>
          <w:p w:rsidR="003F1425" w:rsidRPr="00A774A1" w:rsidRDefault="003F1425" w:rsidP="00E6629A">
            <w:pPr>
              <w:spacing w:line="240" w:lineRule="auto"/>
              <w:jc w:val="center"/>
              <w:rPr>
                <w:rFonts w:ascii="Times New Roman" w:hAnsi="Times New Roman"/>
                <w:sz w:val="24"/>
                <w:szCs w:val="24"/>
              </w:rPr>
            </w:pPr>
            <w:r w:rsidRPr="00A774A1">
              <w:rPr>
                <w:rFonts w:ascii="Times New Roman" w:hAnsi="Times New Roman"/>
                <w:b/>
                <w:bCs/>
                <w:sz w:val="24"/>
                <w:szCs w:val="24"/>
              </w:rPr>
              <w:t>п/п</w:t>
            </w:r>
          </w:p>
        </w:tc>
        <w:tc>
          <w:tcPr>
            <w:tcW w:w="0" w:type="auto"/>
            <w:vMerge w:val="restart"/>
            <w:tcMar>
              <w:top w:w="45" w:type="dxa"/>
              <w:left w:w="30" w:type="dxa"/>
              <w:bottom w:w="45" w:type="dxa"/>
              <w:right w:w="30" w:type="dxa"/>
            </w:tcMar>
          </w:tcPr>
          <w:p w:rsidR="003F1425" w:rsidRPr="00A774A1" w:rsidRDefault="003F1425" w:rsidP="00E6629A">
            <w:pPr>
              <w:spacing w:line="240" w:lineRule="auto"/>
              <w:jc w:val="center"/>
              <w:rPr>
                <w:rFonts w:ascii="Times New Roman" w:hAnsi="Times New Roman"/>
                <w:sz w:val="24"/>
                <w:szCs w:val="24"/>
              </w:rPr>
            </w:pPr>
            <w:r w:rsidRPr="00A774A1">
              <w:rPr>
                <w:rFonts w:ascii="Times New Roman" w:hAnsi="Times New Roman"/>
                <w:b/>
                <w:bCs/>
                <w:sz w:val="24"/>
                <w:szCs w:val="24"/>
              </w:rPr>
              <w:t>Тема урока</w:t>
            </w:r>
          </w:p>
        </w:tc>
        <w:tc>
          <w:tcPr>
            <w:tcW w:w="0" w:type="auto"/>
            <w:vMerge w:val="restart"/>
            <w:tcMar>
              <w:top w:w="45" w:type="dxa"/>
              <w:left w:w="30" w:type="dxa"/>
              <w:bottom w:w="45" w:type="dxa"/>
              <w:right w:w="30" w:type="dxa"/>
            </w:tcMar>
          </w:tcPr>
          <w:p w:rsidR="003F1425" w:rsidRPr="00A774A1" w:rsidRDefault="003F1425" w:rsidP="00E6629A">
            <w:pPr>
              <w:spacing w:line="240" w:lineRule="auto"/>
              <w:jc w:val="center"/>
              <w:rPr>
                <w:rFonts w:ascii="Times New Roman" w:hAnsi="Times New Roman"/>
                <w:sz w:val="24"/>
                <w:szCs w:val="24"/>
              </w:rPr>
            </w:pPr>
            <w:r w:rsidRPr="00A774A1">
              <w:rPr>
                <w:rFonts w:ascii="Times New Roman" w:hAnsi="Times New Roman"/>
                <w:b/>
                <w:bCs/>
                <w:sz w:val="24"/>
                <w:szCs w:val="24"/>
              </w:rPr>
              <w:t>Кол-во</w:t>
            </w:r>
          </w:p>
          <w:p w:rsidR="003F1425" w:rsidRPr="00A774A1" w:rsidRDefault="003F1425" w:rsidP="00E6629A">
            <w:pPr>
              <w:spacing w:line="240" w:lineRule="auto"/>
              <w:jc w:val="center"/>
              <w:rPr>
                <w:rFonts w:ascii="Times New Roman" w:hAnsi="Times New Roman"/>
                <w:sz w:val="24"/>
                <w:szCs w:val="24"/>
              </w:rPr>
            </w:pPr>
            <w:r w:rsidRPr="00A774A1">
              <w:rPr>
                <w:rFonts w:ascii="Times New Roman" w:hAnsi="Times New Roman"/>
                <w:b/>
                <w:bCs/>
                <w:sz w:val="24"/>
                <w:szCs w:val="24"/>
              </w:rPr>
              <w:t>часов</w:t>
            </w:r>
          </w:p>
        </w:tc>
        <w:tc>
          <w:tcPr>
            <w:tcW w:w="1484" w:type="dxa"/>
            <w:gridSpan w:val="2"/>
            <w:tcMar>
              <w:top w:w="45" w:type="dxa"/>
              <w:left w:w="30" w:type="dxa"/>
              <w:bottom w:w="45" w:type="dxa"/>
              <w:right w:w="30" w:type="dxa"/>
            </w:tcMar>
          </w:tcPr>
          <w:p w:rsidR="003F1425" w:rsidRPr="00A774A1" w:rsidRDefault="003F1425" w:rsidP="00E6629A">
            <w:pPr>
              <w:spacing w:line="240" w:lineRule="auto"/>
              <w:jc w:val="center"/>
              <w:rPr>
                <w:rFonts w:ascii="Times New Roman" w:hAnsi="Times New Roman"/>
                <w:sz w:val="24"/>
                <w:szCs w:val="24"/>
              </w:rPr>
            </w:pPr>
            <w:r w:rsidRPr="00A774A1">
              <w:rPr>
                <w:rFonts w:ascii="Times New Roman" w:hAnsi="Times New Roman"/>
                <w:b/>
                <w:bCs/>
                <w:sz w:val="24"/>
                <w:szCs w:val="24"/>
              </w:rPr>
              <w:t>Дата проведения</w:t>
            </w:r>
          </w:p>
        </w:tc>
      </w:tr>
      <w:tr w:rsidR="003F1425" w:rsidRPr="00A774A1" w:rsidTr="00BF246B">
        <w:tc>
          <w:tcPr>
            <w:tcW w:w="0" w:type="auto"/>
            <w:vMerge/>
            <w:vAlign w:val="center"/>
          </w:tcPr>
          <w:p w:rsidR="003F1425" w:rsidRPr="00A774A1" w:rsidRDefault="003F1425" w:rsidP="00E6629A">
            <w:pPr>
              <w:spacing w:line="240" w:lineRule="auto"/>
              <w:jc w:val="center"/>
              <w:rPr>
                <w:rFonts w:ascii="Times New Roman" w:hAnsi="Times New Roman"/>
                <w:sz w:val="24"/>
                <w:szCs w:val="24"/>
              </w:rPr>
            </w:pPr>
          </w:p>
        </w:tc>
        <w:tc>
          <w:tcPr>
            <w:tcW w:w="0" w:type="auto"/>
            <w:vMerge/>
            <w:vAlign w:val="center"/>
          </w:tcPr>
          <w:p w:rsidR="003F1425" w:rsidRPr="00A774A1" w:rsidRDefault="003F1425" w:rsidP="00E6629A">
            <w:pPr>
              <w:spacing w:line="240" w:lineRule="auto"/>
              <w:jc w:val="center"/>
              <w:rPr>
                <w:rFonts w:ascii="Times New Roman" w:hAnsi="Times New Roman"/>
                <w:sz w:val="24"/>
                <w:szCs w:val="24"/>
              </w:rPr>
            </w:pPr>
          </w:p>
        </w:tc>
        <w:tc>
          <w:tcPr>
            <w:tcW w:w="0" w:type="auto"/>
            <w:vMerge/>
            <w:vAlign w:val="center"/>
          </w:tcPr>
          <w:p w:rsidR="003F1425" w:rsidRPr="00A774A1" w:rsidRDefault="003F1425" w:rsidP="00E6629A">
            <w:pPr>
              <w:spacing w:line="240" w:lineRule="auto"/>
              <w:jc w:val="center"/>
              <w:rPr>
                <w:rFonts w:ascii="Times New Roman" w:hAnsi="Times New Roman"/>
                <w:sz w:val="24"/>
                <w:szCs w:val="24"/>
              </w:rPr>
            </w:pPr>
          </w:p>
        </w:tc>
        <w:tc>
          <w:tcPr>
            <w:tcW w:w="0" w:type="auto"/>
            <w:tcMar>
              <w:top w:w="45" w:type="dxa"/>
              <w:left w:w="30" w:type="dxa"/>
              <w:bottom w:w="45" w:type="dxa"/>
              <w:right w:w="30" w:type="dxa"/>
            </w:tcMar>
          </w:tcPr>
          <w:p w:rsidR="003F1425" w:rsidRPr="00A774A1" w:rsidRDefault="003F1425" w:rsidP="00E6629A">
            <w:pPr>
              <w:spacing w:line="240" w:lineRule="auto"/>
              <w:jc w:val="center"/>
              <w:rPr>
                <w:rFonts w:ascii="Times New Roman" w:hAnsi="Times New Roman"/>
                <w:sz w:val="24"/>
                <w:szCs w:val="24"/>
              </w:rPr>
            </w:pPr>
            <w:r w:rsidRPr="00A774A1">
              <w:rPr>
                <w:rFonts w:ascii="Times New Roman" w:hAnsi="Times New Roman"/>
                <w:b/>
                <w:bCs/>
                <w:sz w:val="24"/>
                <w:szCs w:val="24"/>
              </w:rPr>
              <w:t>план</w:t>
            </w:r>
          </w:p>
        </w:tc>
        <w:tc>
          <w:tcPr>
            <w:tcW w:w="749" w:type="dxa"/>
            <w:tcMar>
              <w:top w:w="45" w:type="dxa"/>
              <w:left w:w="30" w:type="dxa"/>
              <w:bottom w:w="45" w:type="dxa"/>
              <w:right w:w="30" w:type="dxa"/>
            </w:tcMar>
          </w:tcPr>
          <w:p w:rsidR="003F1425" w:rsidRPr="00A774A1" w:rsidRDefault="003F1425" w:rsidP="00E6629A">
            <w:pPr>
              <w:spacing w:line="240" w:lineRule="auto"/>
              <w:jc w:val="center"/>
              <w:rPr>
                <w:rFonts w:ascii="Times New Roman" w:hAnsi="Times New Roman"/>
                <w:sz w:val="24"/>
                <w:szCs w:val="24"/>
              </w:rPr>
            </w:pPr>
            <w:r w:rsidRPr="00A774A1">
              <w:rPr>
                <w:rFonts w:ascii="Times New Roman" w:hAnsi="Times New Roman"/>
                <w:b/>
                <w:bCs/>
                <w:sz w:val="24"/>
                <w:szCs w:val="24"/>
              </w:rPr>
              <w:t>факт</w:t>
            </w:r>
          </w:p>
        </w:tc>
      </w:tr>
      <w:tr w:rsidR="003F1425" w:rsidRPr="00A774A1" w:rsidTr="00BF246B">
        <w:tc>
          <w:tcPr>
            <w:tcW w:w="9415" w:type="dxa"/>
            <w:gridSpan w:val="5"/>
            <w:tcMar>
              <w:top w:w="45" w:type="dxa"/>
              <w:left w:w="30" w:type="dxa"/>
              <w:bottom w:w="45" w:type="dxa"/>
              <w:right w:w="30" w:type="dxa"/>
            </w:tcMar>
          </w:tcPr>
          <w:p w:rsidR="003F1425" w:rsidRPr="00A774A1" w:rsidRDefault="003F1425" w:rsidP="00E6629A">
            <w:pPr>
              <w:spacing w:line="240" w:lineRule="auto"/>
              <w:jc w:val="center"/>
              <w:rPr>
                <w:rFonts w:ascii="Times New Roman" w:hAnsi="Times New Roman"/>
                <w:sz w:val="24"/>
                <w:szCs w:val="24"/>
              </w:rPr>
            </w:pPr>
            <w:r w:rsidRPr="00A774A1">
              <w:rPr>
                <w:rFonts w:ascii="Times New Roman" w:hAnsi="Times New Roman"/>
                <w:b/>
                <w:bCs/>
                <w:sz w:val="24"/>
                <w:szCs w:val="24"/>
              </w:rPr>
              <w:t>Раздел: "Классика и современность" 10 ч</w:t>
            </w:r>
          </w:p>
        </w:tc>
      </w:tr>
      <w:tr w:rsidR="003F1425" w:rsidRPr="00A774A1" w:rsidTr="00BF246B">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Классика в нашей жизни.  В музыкальном театре. Опера.</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c>
          <w:tcPr>
            <w:tcW w:w="749"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r>
      <w:tr w:rsidR="003F1425" w:rsidRPr="00A774A1" w:rsidTr="00BF246B">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2</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В музыкальном театре. Опера "Князь Игорь"</w:t>
            </w:r>
          </w:p>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xml:space="preserve">.Русская эпическая опера .Ария князя </w:t>
            </w:r>
            <w:r>
              <w:rPr>
                <w:rFonts w:ascii="Times New Roman" w:hAnsi="Times New Roman"/>
                <w:sz w:val="24"/>
                <w:szCs w:val="24"/>
              </w:rPr>
              <w:t>И</w:t>
            </w:r>
            <w:r w:rsidRPr="00A774A1">
              <w:rPr>
                <w:rFonts w:ascii="Times New Roman" w:hAnsi="Times New Roman"/>
                <w:sz w:val="24"/>
                <w:szCs w:val="24"/>
              </w:rPr>
              <w:t>горя.</w:t>
            </w:r>
            <w:r>
              <w:rPr>
                <w:rFonts w:ascii="Times New Roman" w:hAnsi="Times New Roman"/>
                <w:sz w:val="24"/>
                <w:szCs w:val="24"/>
              </w:rPr>
              <w:t xml:space="preserve"> </w:t>
            </w:r>
            <w:r w:rsidRPr="00A774A1">
              <w:rPr>
                <w:rFonts w:ascii="Times New Roman" w:hAnsi="Times New Roman"/>
                <w:sz w:val="24"/>
                <w:szCs w:val="24"/>
              </w:rPr>
              <w:t>Портрет половцев."Плач Ярославны"</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b/>
                <w:bCs/>
                <w:sz w:val="24"/>
                <w:szCs w:val="24"/>
              </w:rPr>
              <w:t> </w:t>
            </w:r>
          </w:p>
        </w:tc>
        <w:tc>
          <w:tcPr>
            <w:tcW w:w="749"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b/>
                <w:bCs/>
                <w:sz w:val="24"/>
                <w:szCs w:val="24"/>
              </w:rPr>
              <w:t> </w:t>
            </w:r>
          </w:p>
        </w:tc>
      </w:tr>
      <w:tr w:rsidR="003F1425" w:rsidRPr="00A774A1" w:rsidTr="00BF246B">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3</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Балет «Ярославна».Вступление. "стон Русской земли"."Первая битва с половцами"."Плач Ярославны"."Молитва".</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b/>
                <w:bCs/>
                <w:sz w:val="24"/>
                <w:szCs w:val="24"/>
              </w:rPr>
              <w:t>1</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w:t>
            </w:r>
          </w:p>
        </w:tc>
        <w:tc>
          <w:tcPr>
            <w:tcW w:w="749"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r>
      <w:tr w:rsidR="003F1425" w:rsidRPr="00A774A1" w:rsidTr="00BF246B">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4</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В музыкальном театре. Мюзикл.  Рок-опера."Человек есть тайна".Рок-опера"Преступление и наказание".</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c>
          <w:tcPr>
            <w:tcW w:w="749"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r>
      <w:tr w:rsidR="003F1425" w:rsidRPr="00A774A1" w:rsidTr="00BF246B">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5</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Мюзикл</w:t>
            </w:r>
            <w:r>
              <w:rPr>
                <w:rFonts w:ascii="Times New Roman" w:hAnsi="Times New Roman"/>
                <w:sz w:val="24"/>
                <w:szCs w:val="24"/>
              </w:rPr>
              <w:t xml:space="preserve"> </w:t>
            </w:r>
            <w:r w:rsidRPr="00A774A1">
              <w:rPr>
                <w:rFonts w:ascii="Times New Roman" w:hAnsi="Times New Roman"/>
                <w:sz w:val="24"/>
                <w:szCs w:val="24"/>
              </w:rPr>
              <w:t>"Ромео и Джульетта":от ненависти до любви"</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c>
          <w:tcPr>
            <w:tcW w:w="749"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r>
      <w:tr w:rsidR="003F1425" w:rsidRPr="00A774A1" w:rsidTr="00BF246B">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6</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Музыка к драматическому спектаклю. "Ромео и Джульетта"</w:t>
            </w:r>
            <w:r>
              <w:rPr>
                <w:rFonts w:ascii="Times New Roman" w:hAnsi="Times New Roman"/>
                <w:sz w:val="24"/>
                <w:szCs w:val="24"/>
              </w:rPr>
              <w:t xml:space="preserve"> </w:t>
            </w:r>
            <w:r w:rsidRPr="00A774A1">
              <w:rPr>
                <w:rFonts w:ascii="Times New Roman" w:hAnsi="Times New Roman"/>
                <w:sz w:val="24"/>
                <w:szCs w:val="24"/>
              </w:rPr>
              <w:t>Музыкальные зарисовки для бо</w:t>
            </w:r>
            <w:r>
              <w:rPr>
                <w:rFonts w:ascii="Times New Roman" w:hAnsi="Times New Roman"/>
                <w:sz w:val="24"/>
                <w:szCs w:val="24"/>
              </w:rPr>
              <w:t xml:space="preserve">льшого симфонического оркестра </w:t>
            </w:r>
            <w:r w:rsidRPr="00A774A1">
              <w:rPr>
                <w:rFonts w:ascii="Times New Roman" w:hAnsi="Times New Roman"/>
                <w:sz w:val="24"/>
                <w:szCs w:val="24"/>
              </w:rPr>
              <w:t>"Ревизская сказка". Образы Гоголь -сюиты.</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c>
          <w:tcPr>
            <w:tcW w:w="749"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r>
      <w:tr w:rsidR="003F1425" w:rsidRPr="00A774A1" w:rsidTr="00BF246B">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7</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Музыка Э. Грига к драме Г. Ибсена"Пер Гюнт".</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c>
          <w:tcPr>
            <w:tcW w:w="749"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r>
      <w:tr w:rsidR="003F1425" w:rsidRPr="00A774A1" w:rsidTr="00BF246B">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8</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Музыка в кино. Ты отправишься в путь, чтобы зажечь день... Музыка к фильму "Властелин колец"</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c>
          <w:tcPr>
            <w:tcW w:w="749"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r>
      <w:tr w:rsidR="003F1425" w:rsidRPr="00A774A1" w:rsidTr="00BF246B">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9</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В концертном зале. Симфония: прошлое и настоящее. Симфония № 8 ("Неоконченная") Ф. Шуберта»</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w:t>
            </w:r>
          </w:p>
        </w:tc>
        <w:tc>
          <w:tcPr>
            <w:tcW w:w="749"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r>
      <w:tr w:rsidR="003F1425" w:rsidRPr="00A774A1" w:rsidTr="00E6629A">
        <w:trPr>
          <w:trHeight w:val="1418"/>
        </w:trPr>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10</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Симфония № 5 П. И. Чайковского.  Симфония № 1 («Классическая») С. Прокофьева.  Музыка -это огромный мир ,окружающий человека...</w:t>
            </w:r>
          </w:p>
          <w:p w:rsidR="003F1425" w:rsidRPr="00A774A1" w:rsidRDefault="003F1425" w:rsidP="00A774A1">
            <w:pPr>
              <w:spacing w:line="240" w:lineRule="auto"/>
              <w:jc w:val="both"/>
              <w:rPr>
                <w:rFonts w:ascii="Times New Roman" w:hAnsi="Times New Roman"/>
                <w:sz w:val="24"/>
                <w:szCs w:val="24"/>
              </w:rPr>
            </w:pP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w:t>
            </w:r>
          </w:p>
        </w:tc>
        <w:tc>
          <w:tcPr>
            <w:tcW w:w="0" w:type="auto"/>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c>
          <w:tcPr>
            <w:tcW w:w="749"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r>
    </w:tbl>
    <w:tbl>
      <w:tblPr>
        <w:tblpPr w:leftFromText="45" w:rightFromText="45" w:topFromText="150" w:bottomFromText="15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743"/>
        <w:gridCol w:w="6553"/>
        <w:gridCol w:w="711"/>
        <w:gridCol w:w="712"/>
        <w:gridCol w:w="577"/>
      </w:tblGrid>
      <w:tr w:rsidR="003F1425" w:rsidRPr="00A774A1" w:rsidTr="00E6629A">
        <w:trPr>
          <w:trHeight w:val="494"/>
        </w:trPr>
        <w:tc>
          <w:tcPr>
            <w:tcW w:w="9296" w:type="dxa"/>
            <w:gridSpan w:val="5"/>
            <w:tcMar>
              <w:top w:w="45" w:type="dxa"/>
              <w:left w:w="30" w:type="dxa"/>
              <w:bottom w:w="45" w:type="dxa"/>
              <w:right w:w="30" w:type="dxa"/>
            </w:tcMar>
          </w:tcPr>
          <w:p w:rsidR="003F1425" w:rsidRPr="00A774A1" w:rsidRDefault="003F1425" w:rsidP="00E6629A">
            <w:pPr>
              <w:spacing w:line="240" w:lineRule="auto"/>
              <w:jc w:val="center"/>
              <w:rPr>
                <w:rFonts w:ascii="Times New Roman" w:hAnsi="Times New Roman"/>
                <w:sz w:val="24"/>
                <w:szCs w:val="24"/>
              </w:rPr>
            </w:pPr>
            <w:r w:rsidRPr="00A774A1">
              <w:rPr>
                <w:rFonts w:ascii="Times New Roman" w:hAnsi="Times New Roman"/>
                <w:b/>
                <w:bCs/>
                <w:sz w:val="24"/>
                <w:szCs w:val="24"/>
              </w:rPr>
              <w:t>Радел: Традици</w:t>
            </w:r>
            <w:r>
              <w:rPr>
                <w:rFonts w:ascii="Times New Roman" w:hAnsi="Times New Roman"/>
                <w:b/>
                <w:bCs/>
                <w:sz w:val="24"/>
                <w:szCs w:val="24"/>
              </w:rPr>
              <w:t>и</w:t>
            </w:r>
            <w:r w:rsidRPr="00A774A1">
              <w:rPr>
                <w:rFonts w:ascii="Times New Roman" w:hAnsi="Times New Roman"/>
                <w:b/>
                <w:bCs/>
                <w:sz w:val="24"/>
                <w:szCs w:val="24"/>
              </w:rPr>
              <w:t xml:space="preserve"> и новаторство в музыке (</w:t>
            </w:r>
            <w:r>
              <w:rPr>
                <w:rFonts w:ascii="Times New Roman" w:hAnsi="Times New Roman"/>
                <w:b/>
                <w:bCs/>
                <w:sz w:val="24"/>
                <w:szCs w:val="24"/>
              </w:rPr>
              <w:t>8</w:t>
            </w:r>
            <w:r w:rsidRPr="00A774A1">
              <w:rPr>
                <w:rFonts w:ascii="Times New Roman" w:hAnsi="Times New Roman"/>
                <w:b/>
                <w:bCs/>
                <w:sz w:val="24"/>
                <w:szCs w:val="24"/>
              </w:rPr>
              <w:t xml:space="preserve"> часов)</w:t>
            </w:r>
          </w:p>
        </w:tc>
      </w:tr>
      <w:tr w:rsidR="003F1425" w:rsidRPr="00A774A1" w:rsidTr="00E6629A">
        <w:trPr>
          <w:trHeight w:val="1048"/>
        </w:trPr>
        <w:tc>
          <w:tcPr>
            <w:tcW w:w="743"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11</w:t>
            </w:r>
          </w:p>
        </w:tc>
        <w:tc>
          <w:tcPr>
            <w:tcW w:w="6553"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Pr>
                <w:rFonts w:ascii="Times New Roman" w:hAnsi="Times New Roman"/>
                <w:sz w:val="24"/>
                <w:szCs w:val="24"/>
              </w:rPr>
              <w:t>Музыканты</w:t>
            </w:r>
            <w:r w:rsidRPr="00A774A1">
              <w:rPr>
                <w:rFonts w:ascii="Times New Roman" w:hAnsi="Times New Roman"/>
                <w:sz w:val="24"/>
                <w:szCs w:val="24"/>
              </w:rPr>
              <w:t>-</w:t>
            </w:r>
            <w:r>
              <w:rPr>
                <w:rFonts w:ascii="Times New Roman" w:hAnsi="Times New Roman"/>
                <w:sz w:val="24"/>
                <w:szCs w:val="24"/>
              </w:rPr>
              <w:t xml:space="preserve"> </w:t>
            </w:r>
            <w:r w:rsidRPr="00A774A1">
              <w:rPr>
                <w:rFonts w:ascii="Times New Roman" w:hAnsi="Times New Roman"/>
                <w:sz w:val="24"/>
                <w:szCs w:val="24"/>
              </w:rPr>
              <w:t xml:space="preserve">извечные маги.. И снова в музыкальном театре... Опера. "Порги и </w:t>
            </w:r>
            <w:r>
              <w:rPr>
                <w:rFonts w:ascii="Times New Roman" w:hAnsi="Times New Roman"/>
                <w:sz w:val="24"/>
                <w:szCs w:val="24"/>
              </w:rPr>
              <w:t>Бесс"(фрагменты)Дж.Гершвин</w:t>
            </w:r>
            <w:r w:rsidRPr="00A774A1">
              <w:rPr>
                <w:rFonts w:ascii="Times New Roman" w:hAnsi="Times New Roman"/>
                <w:sz w:val="24"/>
                <w:szCs w:val="24"/>
              </w:rPr>
              <w:t>.</w:t>
            </w:r>
            <w:r>
              <w:rPr>
                <w:rFonts w:ascii="Times New Roman" w:hAnsi="Times New Roman"/>
                <w:sz w:val="24"/>
                <w:szCs w:val="24"/>
              </w:rPr>
              <w:t xml:space="preserve"> </w:t>
            </w:r>
            <w:r w:rsidRPr="00A774A1">
              <w:rPr>
                <w:rFonts w:ascii="Times New Roman" w:hAnsi="Times New Roman"/>
                <w:sz w:val="24"/>
                <w:szCs w:val="24"/>
              </w:rPr>
              <w:t>Развитие традиций оперного спектакля.</w:t>
            </w:r>
          </w:p>
        </w:tc>
        <w:tc>
          <w:tcPr>
            <w:tcW w:w="711"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w:t>
            </w:r>
          </w:p>
        </w:tc>
        <w:tc>
          <w:tcPr>
            <w:tcW w:w="712"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c>
          <w:tcPr>
            <w:tcW w:w="577"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r>
      <w:tr w:rsidR="003F1425" w:rsidRPr="00A774A1" w:rsidTr="00E6629A">
        <w:trPr>
          <w:trHeight w:val="1065"/>
        </w:trPr>
        <w:tc>
          <w:tcPr>
            <w:tcW w:w="743"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12</w:t>
            </w:r>
          </w:p>
        </w:tc>
        <w:tc>
          <w:tcPr>
            <w:tcW w:w="6553"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Опера «Кармен».  Портреты великих исполнителей. Е. Образцова. Балет «Кармен-сюита» Р.Щедрин.  Портреты великих исполнителей. Майя Плисецкая</w:t>
            </w:r>
            <w:r>
              <w:rPr>
                <w:rFonts w:ascii="Times New Roman" w:hAnsi="Times New Roman"/>
                <w:sz w:val="24"/>
                <w:szCs w:val="24"/>
              </w:rPr>
              <w:t>.</w:t>
            </w:r>
          </w:p>
        </w:tc>
        <w:tc>
          <w:tcPr>
            <w:tcW w:w="711"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w:t>
            </w:r>
          </w:p>
        </w:tc>
        <w:tc>
          <w:tcPr>
            <w:tcW w:w="712"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c>
          <w:tcPr>
            <w:tcW w:w="577"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r>
      <w:tr w:rsidR="003F1425" w:rsidRPr="00A774A1" w:rsidTr="00E6629A">
        <w:trPr>
          <w:trHeight w:val="1065"/>
        </w:trPr>
        <w:tc>
          <w:tcPr>
            <w:tcW w:w="743"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13</w:t>
            </w:r>
          </w:p>
        </w:tc>
        <w:tc>
          <w:tcPr>
            <w:tcW w:w="6553"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Современный музыкальный театр. Великие мюзиклы мира.  Классика в современной обработке. В концертном зале. Симфония № 7 («Ленинградская») Д.Шостакович.</w:t>
            </w:r>
          </w:p>
        </w:tc>
        <w:tc>
          <w:tcPr>
            <w:tcW w:w="711"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w:t>
            </w:r>
          </w:p>
        </w:tc>
        <w:tc>
          <w:tcPr>
            <w:tcW w:w="712"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b/>
                <w:bCs/>
                <w:sz w:val="24"/>
                <w:szCs w:val="24"/>
              </w:rPr>
              <w:t> </w:t>
            </w:r>
          </w:p>
        </w:tc>
        <w:tc>
          <w:tcPr>
            <w:tcW w:w="577"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b/>
                <w:bCs/>
                <w:sz w:val="24"/>
                <w:szCs w:val="24"/>
              </w:rPr>
              <w:t> </w:t>
            </w:r>
          </w:p>
        </w:tc>
      </w:tr>
      <w:tr w:rsidR="003F1425" w:rsidRPr="00A774A1" w:rsidTr="00E6629A">
        <w:trPr>
          <w:trHeight w:val="772"/>
        </w:trPr>
        <w:tc>
          <w:tcPr>
            <w:tcW w:w="743"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14</w:t>
            </w:r>
          </w:p>
        </w:tc>
        <w:tc>
          <w:tcPr>
            <w:tcW w:w="6553"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Музык</w:t>
            </w:r>
            <w:r>
              <w:rPr>
                <w:rFonts w:ascii="Times New Roman" w:hAnsi="Times New Roman"/>
                <w:sz w:val="24"/>
                <w:szCs w:val="24"/>
              </w:rPr>
              <w:t xml:space="preserve">а в храмовом синтезе искусств. </w:t>
            </w:r>
            <w:r w:rsidRPr="00A774A1">
              <w:rPr>
                <w:rFonts w:ascii="Times New Roman" w:hAnsi="Times New Roman"/>
                <w:sz w:val="24"/>
                <w:szCs w:val="24"/>
              </w:rPr>
              <w:t>Литературные страницы. Галерея религиозных образов.</w:t>
            </w:r>
          </w:p>
        </w:tc>
        <w:tc>
          <w:tcPr>
            <w:tcW w:w="711"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w:t>
            </w:r>
          </w:p>
        </w:tc>
        <w:tc>
          <w:tcPr>
            <w:tcW w:w="712"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c>
          <w:tcPr>
            <w:tcW w:w="577"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r>
      <w:tr w:rsidR="003F1425" w:rsidRPr="00A774A1" w:rsidTr="00E6629A">
        <w:trPr>
          <w:trHeight w:val="772"/>
        </w:trPr>
        <w:tc>
          <w:tcPr>
            <w:tcW w:w="743"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15</w:t>
            </w:r>
          </w:p>
        </w:tc>
        <w:tc>
          <w:tcPr>
            <w:tcW w:w="6553"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xml:space="preserve">  Неизвестный Свиридов."О России петь-</w:t>
            </w:r>
            <w:r>
              <w:rPr>
                <w:rFonts w:ascii="Times New Roman" w:hAnsi="Times New Roman"/>
                <w:sz w:val="24"/>
                <w:szCs w:val="24"/>
              </w:rPr>
              <w:t xml:space="preserve"> </w:t>
            </w:r>
            <w:r w:rsidRPr="00A774A1">
              <w:rPr>
                <w:rFonts w:ascii="Times New Roman" w:hAnsi="Times New Roman"/>
                <w:sz w:val="24"/>
                <w:szCs w:val="24"/>
              </w:rPr>
              <w:t>что стремиться в храм..."Хоровой цикл</w:t>
            </w:r>
            <w:r>
              <w:rPr>
                <w:rFonts w:ascii="Times New Roman" w:hAnsi="Times New Roman"/>
                <w:sz w:val="24"/>
                <w:szCs w:val="24"/>
              </w:rPr>
              <w:t xml:space="preserve"> </w:t>
            </w:r>
            <w:r w:rsidRPr="00A774A1">
              <w:rPr>
                <w:rFonts w:ascii="Times New Roman" w:hAnsi="Times New Roman"/>
                <w:sz w:val="24"/>
                <w:szCs w:val="24"/>
              </w:rPr>
              <w:t>"Песнопения и молитвы"</w:t>
            </w:r>
          </w:p>
        </w:tc>
        <w:tc>
          <w:tcPr>
            <w:tcW w:w="711"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w:t>
            </w:r>
          </w:p>
        </w:tc>
        <w:tc>
          <w:tcPr>
            <w:tcW w:w="712"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p>
        </w:tc>
        <w:tc>
          <w:tcPr>
            <w:tcW w:w="577"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b/>
                <w:bCs/>
                <w:sz w:val="24"/>
                <w:szCs w:val="24"/>
              </w:rPr>
              <w:t> </w:t>
            </w:r>
          </w:p>
        </w:tc>
      </w:tr>
      <w:tr w:rsidR="003F1425" w:rsidRPr="00A774A1" w:rsidTr="00E6629A">
        <w:trPr>
          <w:trHeight w:val="772"/>
        </w:trPr>
        <w:tc>
          <w:tcPr>
            <w:tcW w:w="743"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16</w:t>
            </w:r>
          </w:p>
        </w:tc>
        <w:tc>
          <w:tcPr>
            <w:tcW w:w="6553"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Свет фресок Дио</w:t>
            </w:r>
            <w:r>
              <w:rPr>
                <w:rFonts w:ascii="Times New Roman" w:hAnsi="Times New Roman"/>
                <w:sz w:val="24"/>
                <w:szCs w:val="24"/>
              </w:rPr>
              <w:t>нисия -миру("Фрески Диониссия" Р</w:t>
            </w:r>
            <w:r w:rsidRPr="00A774A1">
              <w:rPr>
                <w:rFonts w:ascii="Times New Roman" w:hAnsi="Times New Roman"/>
                <w:sz w:val="24"/>
                <w:szCs w:val="24"/>
              </w:rPr>
              <w:t>.Щедрин ).  Музыкальные завещания потомкам.</w:t>
            </w:r>
          </w:p>
        </w:tc>
        <w:tc>
          <w:tcPr>
            <w:tcW w:w="711"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w:t>
            </w:r>
          </w:p>
        </w:tc>
        <w:tc>
          <w:tcPr>
            <w:tcW w:w="712"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p>
        </w:tc>
        <w:tc>
          <w:tcPr>
            <w:tcW w:w="577"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w:t>
            </w:r>
          </w:p>
        </w:tc>
      </w:tr>
      <w:tr w:rsidR="003F1425" w:rsidRPr="00A774A1" w:rsidTr="00E6629A">
        <w:trPr>
          <w:trHeight w:val="772"/>
        </w:trPr>
        <w:tc>
          <w:tcPr>
            <w:tcW w:w="743"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17</w:t>
            </w:r>
          </w:p>
        </w:tc>
        <w:tc>
          <w:tcPr>
            <w:tcW w:w="6553"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 xml:space="preserve">Пусть музыка звучит. </w:t>
            </w:r>
          </w:p>
        </w:tc>
        <w:tc>
          <w:tcPr>
            <w:tcW w:w="711"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1</w:t>
            </w:r>
          </w:p>
        </w:tc>
        <w:tc>
          <w:tcPr>
            <w:tcW w:w="712"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p>
        </w:tc>
        <w:tc>
          <w:tcPr>
            <w:tcW w:w="577"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p>
        </w:tc>
      </w:tr>
      <w:tr w:rsidR="003F1425" w:rsidRPr="00A774A1" w:rsidTr="00E6629A">
        <w:trPr>
          <w:trHeight w:val="772"/>
        </w:trPr>
        <w:tc>
          <w:tcPr>
            <w:tcW w:w="743"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Pr>
                <w:rFonts w:ascii="Times New Roman" w:hAnsi="Times New Roman"/>
                <w:sz w:val="24"/>
                <w:szCs w:val="24"/>
              </w:rPr>
              <w:t>18</w:t>
            </w:r>
          </w:p>
        </w:tc>
        <w:tc>
          <w:tcPr>
            <w:tcW w:w="6553"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sidRPr="00A774A1">
              <w:rPr>
                <w:rFonts w:ascii="Times New Roman" w:hAnsi="Times New Roman"/>
                <w:sz w:val="24"/>
                <w:szCs w:val="24"/>
              </w:rPr>
              <w:t>Обобщающий урок -концерт .</w:t>
            </w:r>
          </w:p>
        </w:tc>
        <w:tc>
          <w:tcPr>
            <w:tcW w:w="711"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r>
              <w:rPr>
                <w:rFonts w:ascii="Times New Roman" w:hAnsi="Times New Roman"/>
                <w:sz w:val="24"/>
                <w:szCs w:val="24"/>
              </w:rPr>
              <w:t>1</w:t>
            </w:r>
          </w:p>
        </w:tc>
        <w:tc>
          <w:tcPr>
            <w:tcW w:w="712"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p>
        </w:tc>
        <w:tc>
          <w:tcPr>
            <w:tcW w:w="577" w:type="dxa"/>
            <w:tcMar>
              <w:top w:w="45" w:type="dxa"/>
              <w:left w:w="30" w:type="dxa"/>
              <w:bottom w:w="45" w:type="dxa"/>
              <w:right w:w="30" w:type="dxa"/>
            </w:tcMar>
          </w:tcPr>
          <w:p w:rsidR="003F1425" w:rsidRPr="00A774A1" w:rsidRDefault="003F1425" w:rsidP="00A774A1">
            <w:pPr>
              <w:spacing w:line="240" w:lineRule="auto"/>
              <w:jc w:val="both"/>
              <w:rPr>
                <w:rFonts w:ascii="Times New Roman" w:hAnsi="Times New Roman"/>
                <w:sz w:val="24"/>
                <w:szCs w:val="24"/>
              </w:rPr>
            </w:pPr>
          </w:p>
        </w:tc>
      </w:tr>
    </w:tbl>
    <w:p w:rsidR="003F1425" w:rsidRPr="00A774A1" w:rsidRDefault="003F1425" w:rsidP="00BF246B">
      <w:pPr>
        <w:spacing w:line="240" w:lineRule="auto"/>
        <w:jc w:val="both"/>
        <w:rPr>
          <w:rFonts w:ascii="Times New Roman" w:hAnsi="Times New Roman"/>
          <w:sz w:val="24"/>
          <w:szCs w:val="24"/>
        </w:rPr>
      </w:pPr>
    </w:p>
    <w:sectPr w:rsidR="003F1425" w:rsidRPr="00A774A1" w:rsidSect="004379F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425" w:rsidRDefault="003F1425" w:rsidP="00DE7556">
      <w:pPr>
        <w:spacing w:after="0" w:line="240" w:lineRule="auto"/>
      </w:pPr>
      <w:r>
        <w:separator/>
      </w:r>
    </w:p>
  </w:endnote>
  <w:endnote w:type="continuationSeparator" w:id="0">
    <w:p w:rsidR="003F1425" w:rsidRDefault="003F1425" w:rsidP="00DE7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25" w:rsidRDefault="003F1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425" w:rsidRDefault="003F1425" w:rsidP="00DE7556">
      <w:pPr>
        <w:spacing w:after="0" w:line="240" w:lineRule="auto"/>
      </w:pPr>
      <w:r>
        <w:separator/>
      </w:r>
    </w:p>
  </w:footnote>
  <w:footnote w:type="continuationSeparator" w:id="0">
    <w:p w:rsidR="003F1425" w:rsidRDefault="003F1425" w:rsidP="00DE75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64E"/>
    <w:multiLevelType w:val="hybridMultilevel"/>
    <w:tmpl w:val="AA3EA9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eastAsia="Times New Roman" w:hAnsi="Wingdings" w:hint="default"/>
      </w:rPr>
    </w:lvl>
    <w:lvl w:ilvl="3" w:tplc="04190001">
      <w:start w:val="1"/>
      <w:numFmt w:val="bullet"/>
      <w:lvlText w:val="·"/>
      <w:lvlJc w:val="left"/>
      <w:pPr>
        <w:ind w:left="2880" w:hanging="360"/>
      </w:pPr>
      <w:rPr>
        <w:rFonts w:ascii="Symbol" w:eastAsia="Times New Roman"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eastAsia="Times New Roman" w:hAnsi="Wingdings" w:hint="default"/>
      </w:rPr>
    </w:lvl>
    <w:lvl w:ilvl="6" w:tplc="04190001">
      <w:start w:val="1"/>
      <w:numFmt w:val="bullet"/>
      <w:lvlText w:val="·"/>
      <w:lvlJc w:val="left"/>
      <w:pPr>
        <w:ind w:left="5040" w:hanging="360"/>
      </w:pPr>
      <w:rPr>
        <w:rFonts w:ascii="Symbol" w:eastAsia="Times New Roman"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eastAsia="Times New Roman" w:hAnsi="Wingdings" w:hint="default"/>
      </w:rPr>
    </w:lvl>
  </w:abstractNum>
  <w:abstractNum w:abstractNumId="1">
    <w:nsid w:val="507B4B45"/>
    <w:multiLevelType w:val="multilevel"/>
    <w:tmpl w:val="D5C8E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78D25A07"/>
    <w:multiLevelType w:val="multilevel"/>
    <w:tmpl w:val="BD48EA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B24"/>
    <w:rsid w:val="0012292A"/>
    <w:rsid w:val="001D58B3"/>
    <w:rsid w:val="002042CE"/>
    <w:rsid w:val="00274FD0"/>
    <w:rsid w:val="00364B24"/>
    <w:rsid w:val="00370BE4"/>
    <w:rsid w:val="00373F20"/>
    <w:rsid w:val="003A1AF5"/>
    <w:rsid w:val="003B6594"/>
    <w:rsid w:val="003C19AD"/>
    <w:rsid w:val="003F1425"/>
    <w:rsid w:val="00402F0A"/>
    <w:rsid w:val="004379F0"/>
    <w:rsid w:val="0048325E"/>
    <w:rsid w:val="004E251C"/>
    <w:rsid w:val="0055248B"/>
    <w:rsid w:val="00564D34"/>
    <w:rsid w:val="005A1FFA"/>
    <w:rsid w:val="005D7AE3"/>
    <w:rsid w:val="005F2B9C"/>
    <w:rsid w:val="006E0A81"/>
    <w:rsid w:val="00791E2D"/>
    <w:rsid w:val="0082240A"/>
    <w:rsid w:val="0082490D"/>
    <w:rsid w:val="008261AE"/>
    <w:rsid w:val="008B43DD"/>
    <w:rsid w:val="008B76EA"/>
    <w:rsid w:val="009B1985"/>
    <w:rsid w:val="00A774A1"/>
    <w:rsid w:val="00A91DFE"/>
    <w:rsid w:val="00BF246B"/>
    <w:rsid w:val="00BF453F"/>
    <w:rsid w:val="00C94759"/>
    <w:rsid w:val="00D976AF"/>
    <w:rsid w:val="00DC0748"/>
    <w:rsid w:val="00DD5A3D"/>
    <w:rsid w:val="00DE7556"/>
    <w:rsid w:val="00DF102F"/>
    <w:rsid w:val="00E6629A"/>
    <w:rsid w:val="00EC3801"/>
    <w:rsid w:val="00EF76E3"/>
    <w:rsid w:val="00F04E19"/>
    <w:rsid w:val="00F32C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F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4B24"/>
    <w:rPr>
      <w:rFonts w:cs="Times New Roman"/>
      <w:color w:val="0000FF"/>
      <w:u w:val="single"/>
    </w:rPr>
  </w:style>
  <w:style w:type="paragraph" w:styleId="Header">
    <w:name w:val="header"/>
    <w:basedOn w:val="Normal"/>
    <w:link w:val="HeaderChar"/>
    <w:uiPriority w:val="99"/>
    <w:semiHidden/>
    <w:rsid w:val="00DE7556"/>
    <w:pPr>
      <w:tabs>
        <w:tab w:val="center" w:pos="4677"/>
        <w:tab w:val="right" w:pos="9355"/>
      </w:tabs>
    </w:pPr>
  </w:style>
  <w:style w:type="character" w:customStyle="1" w:styleId="HeaderChar">
    <w:name w:val="Header Char"/>
    <w:basedOn w:val="DefaultParagraphFont"/>
    <w:link w:val="Header"/>
    <w:uiPriority w:val="99"/>
    <w:semiHidden/>
    <w:locked/>
    <w:rsid w:val="00DE7556"/>
    <w:rPr>
      <w:rFonts w:cs="Times New Roman"/>
      <w:lang w:eastAsia="en-US"/>
    </w:rPr>
  </w:style>
  <w:style w:type="paragraph" w:styleId="Footer">
    <w:name w:val="footer"/>
    <w:basedOn w:val="Normal"/>
    <w:link w:val="FooterChar"/>
    <w:uiPriority w:val="99"/>
    <w:rsid w:val="00DE7556"/>
    <w:pPr>
      <w:tabs>
        <w:tab w:val="center" w:pos="4677"/>
        <w:tab w:val="right" w:pos="9355"/>
      </w:tabs>
    </w:pPr>
  </w:style>
  <w:style w:type="character" w:customStyle="1" w:styleId="FooterChar">
    <w:name w:val="Footer Char"/>
    <w:basedOn w:val="DefaultParagraphFont"/>
    <w:link w:val="Footer"/>
    <w:uiPriority w:val="99"/>
    <w:locked/>
    <w:rsid w:val="00DE7556"/>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2017536349">
      <w:marLeft w:val="0"/>
      <w:marRight w:val="0"/>
      <w:marTop w:val="0"/>
      <w:marBottom w:val="0"/>
      <w:divBdr>
        <w:top w:val="none" w:sz="0" w:space="0" w:color="auto"/>
        <w:left w:val="none" w:sz="0" w:space="0" w:color="auto"/>
        <w:bottom w:val="none" w:sz="0" w:space="0" w:color="auto"/>
        <w:right w:val="none" w:sz="0" w:space="0" w:color="auto"/>
      </w:divBdr>
    </w:div>
    <w:div w:id="2017536350">
      <w:marLeft w:val="0"/>
      <w:marRight w:val="0"/>
      <w:marTop w:val="0"/>
      <w:marBottom w:val="0"/>
      <w:divBdr>
        <w:top w:val="none" w:sz="0" w:space="0" w:color="auto"/>
        <w:left w:val="none" w:sz="0" w:space="0" w:color="auto"/>
        <w:bottom w:val="none" w:sz="0" w:space="0" w:color="auto"/>
        <w:right w:val="none" w:sz="0" w:space="0" w:color="auto"/>
      </w:divBdr>
    </w:div>
    <w:div w:id="2017536351">
      <w:marLeft w:val="0"/>
      <w:marRight w:val="0"/>
      <w:marTop w:val="0"/>
      <w:marBottom w:val="0"/>
      <w:divBdr>
        <w:top w:val="none" w:sz="0" w:space="0" w:color="auto"/>
        <w:left w:val="none" w:sz="0" w:space="0" w:color="auto"/>
        <w:bottom w:val="none" w:sz="0" w:space="0" w:color="auto"/>
        <w:right w:val="none" w:sz="0" w:space="0" w:color="auto"/>
      </w:divBdr>
    </w:div>
    <w:div w:id="2017536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10</Pages>
  <Words>3343</Words>
  <Characters>19060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14</cp:revision>
  <cp:lastPrinted>2019-01-28T15:50:00Z</cp:lastPrinted>
  <dcterms:created xsi:type="dcterms:W3CDTF">2018-09-09T08:15:00Z</dcterms:created>
  <dcterms:modified xsi:type="dcterms:W3CDTF">2019-01-28T15:52:00Z</dcterms:modified>
</cp:coreProperties>
</file>